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80" w:rsidRPr="002E5866" w:rsidRDefault="00615B72">
      <w:pPr>
        <w:pStyle w:val="Textbody"/>
        <w:spacing w:before="113" w:after="0"/>
        <w:jc w:val="center"/>
        <w:rPr>
          <w:rFonts w:asciiTheme="minorHAnsi" w:eastAsia="Verdana" w:hAnsiTheme="minorHAnsi" w:cs="Verdana"/>
          <w:caps/>
          <w:sz w:val="28"/>
          <w:szCs w:val="28"/>
        </w:rPr>
      </w:pPr>
      <w:r w:rsidRPr="002E5866">
        <w:rPr>
          <w:rFonts w:asciiTheme="minorHAnsi" w:eastAsia="Verdana" w:hAnsiTheme="minorHAnsi" w:cs="Verdana"/>
          <w:caps/>
          <w:sz w:val="28"/>
          <w:szCs w:val="28"/>
        </w:rPr>
        <w:t>Informativa sul trattamento dei dati personali</w:t>
      </w:r>
    </w:p>
    <w:p w:rsidR="0016784B" w:rsidRDefault="0016784B">
      <w:pPr>
        <w:pStyle w:val="Textbody"/>
        <w:spacing w:after="0" w:line="200" w:lineRule="atLeast"/>
        <w:jc w:val="center"/>
        <w:rPr>
          <w:rFonts w:asciiTheme="minorHAnsi" w:eastAsia="Verdana" w:hAnsiTheme="minorHAnsi" w:cs="Verdana"/>
          <w:caps/>
          <w:sz w:val="22"/>
          <w:szCs w:val="22"/>
        </w:rPr>
      </w:pPr>
    </w:p>
    <w:p w:rsidR="00185280" w:rsidRDefault="00181517" w:rsidP="00181517">
      <w:pPr>
        <w:pStyle w:val="Textbody"/>
        <w:spacing w:before="113" w:after="0"/>
        <w:jc w:val="center"/>
        <w:rPr>
          <w:rFonts w:asciiTheme="minorHAnsi" w:eastAsia="Verdana" w:hAnsiTheme="minorHAnsi" w:cs="Verdana"/>
          <w:caps/>
          <w:sz w:val="22"/>
          <w:szCs w:val="22"/>
        </w:rPr>
      </w:pPr>
      <w:r w:rsidRPr="00181517">
        <w:rPr>
          <w:rFonts w:asciiTheme="minorHAnsi" w:eastAsia="Verdana" w:hAnsiTheme="minorHAnsi" w:cs="Verdana"/>
          <w:caps/>
          <w:sz w:val="22"/>
          <w:szCs w:val="22"/>
        </w:rPr>
        <w:t xml:space="preserve">Centro </w:t>
      </w:r>
      <w:r w:rsidR="009E6F16">
        <w:rPr>
          <w:rFonts w:asciiTheme="minorHAnsi" w:eastAsia="Verdana" w:hAnsiTheme="minorHAnsi" w:cs="Verdana"/>
          <w:caps/>
          <w:sz w:val="22"/>
          <w:szCs w:val="22"/>
        </w:rPr>
        <w:t>ESTETICO</w:t>
      </w:r>
    </w:p>
    <w:p w:rsidR="00181517" w:rsidRPr="002E5866" w:rsidRDefault="00181517" w:rsidP="00181517">
      <w:pPr>
        <w:pStyle w:val="Textbody"/>
        <w:spacing w:before="113" w:after="0"/>
        <w:jc w:val="center"/>
        <w:rPr>
          <w:rFonts w:asciiTheme="minorHAnsi" w:eastAsia="Verdana" w:hAnsiTheme="minorHAnsi" w:cs="Verdana"/>
          <w:sz w:val="22"/>
          <w:szCs w:val="22"/>
        </w:rPr>
      </w:pPr>
    </w:p>
    <w:p w:rsidR="00185280" w:rsidRPr="002E5866" w:rsidRDefault="00C84418">
      <w:pPr>
        <w:pStyle w:val="Textbody"/>
        <w:spacing w:before="113" w:after="0"/>
        <w:jc w:val="both"/>
        <w:rPr>
          <w:rFonts w:asciiTheme="minorHAnsi" w:eastAsia="Verdana" w:hAnsiTheme="minorHAnsi" w:cs="Verdana"/>
          <w:sz w:val="22"/>
          <w:szCs w:val="22"/>
        </w:rPr>
      </w:pPr>
      <w:r>
        <w:rPr>
          <w:rFonts w:asciiTheme="minorHAnsi" w:eastAsia="Verdana" w:hAnsiTheme="minorHAnsi" w:cs="Verdana"/>
          <w:sz w:val="22"/>
          <w:szCs w:val="22"/>
        </w:rPr>
        <w:t>Le Terme</w:t>
      </w:r>
      <w:r w:rsidR="00EB0290">
        <w:rPr>
          <w:rFonts w:asciiTheme="minorHAnsi" w:eastAsia="Verdana" w:hAnsiTheme="minorHAnsi" w:cs="Verdana"/>
          <w:sz w:val="22"/>
          <w:szCs w:val="22"/>
        </w:rPr>
        <w:t xml:space="preserve"> Santa Lucia di Tolentino</w:t>
      </w:r>
      <w:r w:rsidR="00181517">
        <w:rPr>
          <w:rFonts w:asciiTheme="minorHAnsi" w:eastAsia="Verdana" w:hAnsiTheme="minorHAnsi" w:cs="Verdana"/>
          <w:sz w:val="22"/>
          <w:szCs w:val="22"/>
        </w:rPr>
        <w:t xml:space="preserve"> </w:t>
      </w:r>
      <w:r w:rsidR="00EB0290">
        <w:rPr>
          <w:rFonts w:asciiTheme="minorHAnsi" w:eastAsia="Verdana" w:hAnsiTheme="minorHAnsi" w:cs="Verdana"/>
          <w:sz w:val="22"/>
          <w:szCs w:val="22"/>
        </w:rPr>
        <w:t>desidera</w:t>
      </w:r>
      <w:r>
        <w:rPr>
          <w:rFonts w:asciiTheme="minorHAnsi" w:eastAsia="Verdana" w:hAnsiTheme="minorHAnsi" w:cs="Verdana"/>
          <w:sz w:val="22"/>
          <w:szCs w:val="22"/>
        </w:rPr>
        <w:t>no</w:t>
      </w:r>
      <w:r w:rsidR="00615B72" w:rsidRPr="002E5866">
        <w:rPr>
          <w:rFonts w:asciiTheme="minorHAnsi" w:eastAsia="Verdana" w:hAnsiTheme="minorHAnsi" w:cs="Verdana"/>
          <w:sz w:val="22"/>
          <w:szCs w:val="22"/>
        </w:rPr>
        <w:t xml:space="preserve"> informarLa riguardo il trat</w:t>
      </w:r>
      <w:r>
        <w:rPr>
          <w:rFonts w:asciiTheme="minorHAnsi" w:eastAsia="Verdana" w:hAnsiTheme="minorHAnsi" w:cs="Verdana"/>
          <w:sz w:val="22"/>
          <w:szCs w:val="22"/>
        </w:rPr>
        <w:t>tamento dei Suoi dati personali.</w:t>
      </w:r>
    </w:p>
    <w:p w:rsidR="00185280"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Questa informativa viene resa in accordo ai principi di trasparenza e correttezza e nel rispetto dei Suoi diritti, ai sensi del Regolamento UE 2016/679 sulla protezione dei dati personali.</w:t>
      </w:r>
    </w:p>
    <w:p w:rsidR="00851A89" w:rsidRPr="002E5866" w:rsidRDefault="00851A89">
      <w:pPr>
        <w:pStyle w:val="Textbody"/>
        <w:spacing w:before="113" w:after="0"/>
        <w:jc w:val="both"/>
        <w:rPr>
          <w:rFonts w:asciiTheme="minorHAnsi" w:eastAsia="Verdana" w:hAnsiTheme="minorHAnsi" w:cs="Verdana"/>
          <w:sz w:val="22"/>
          <w:szCs w:val="22"/>
        </w:rPr>
      </w:pPr>
      <w:r w:rsidRPr="00851A89">
        <w:rPr>
          <w:rFonts w:asciiTheme="minorHAnsi" w:eastAsia="Verdana" w:hAnsiTheme="minorHAnsi" w:cs="Arial"/>
          <w:sz w:val="22"/>
          <w:szCs w:val="22"/>
        </w:rPr>
        <w:t xml:space="preserve">Il trattamento </w:t>
      </w:r>
      <w:r>
        <w:rPr>
          <w:rFonts w:asciiTheme="minorHAnsi" w:eastAsia="Verdana" w:hAnsiTheme="minorHAnsi" w:cs="Arial"/>
          <w:sz w:val="22"/>
          <w:szCs w:val="22"/>
        </w:rPr>
        <w:t>è relativo a</w:t>
      </w:r>
      <w:r w:rsidRPr="00851A89">
        <w:rPr>
          <w:rFonts w:asciiTheme="minorHAnsi" w:eastAsia="Verdana" w:hAnsiTheme="minorHAnsi" w:cs="Arial"/>
          <w:sz w:val="22"/>
          <w:szCs w:val="22"/>
        </w:rPr>
        <w:t>i dati personali dell’utente beneficiario del servizio. Nel caso di utente minorenne o privo di diritti civili, il trattamento riguarda anche i dati personali identificativi del genitore, del familiare, del tutore legale (Tutore / Curatore / Amministratore di Sostegno</w:t>
      </w:r>
      <w:r>
        <w:rPr>
          <w:rFonts w:asciiTheme="minorHAnsi" w:eastAsia="Verdana" w:hAnsiTheme="minorHAnsi" w:cs="Arial"/>
          <w:sz w:val="22"/>
          <w:szCs w:val="22"/>
        </w:rPr>
        <w:t xml:space="preserve"> ecc.</w:t>
      </w:r>
      <w:r w:rsidRPr="00851A89">
        <w:rPr>
          <w:rFonts w:asciiTheme="minorHAnsi" w:eastAsia="Verdana" w:hAnsiTheme="minorHAnsi" w:cs="Arial"/>
          <w:sz w:val="22"/>
          <w:szCs w:val="22"/>
        </w:rPr>
        <w:t>) che sottoscrive l’adesione al servizio ed a cui si rivolge la presente informativa.</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TITOLARE DEL TRATTAMENTO</w:t>
      </w:r>
    </w:p>
    <w:p w:rsidR="002E5866" w:rsidRDefault="002E5866" w:rsidP="002E5866">
      <w:pPr>
        <w:pStyle w:val="Textbody"/>
        <w:spacing w:before="113"/>
        <w:jc w:val="both"/>
        <w:rPr>
          <w:rStyle w:val="Collegamentoipertestuale"/>
          <w:rFonts w:asciiTheme="minorHAnsi" w:hAnsiTheme="minorHAnsi"/>
        </w:rPr>
      </w:pPr>
      <w:r w:rsidRPr="00907BAE">
        <w:rPr>
          <w:rFonts w:asciiTheme="minorHAnsi" w:eastAsia="Verdana" w:hAnsiTheme="minorHAnsi" w:cs="Verdana"/>
          <w:sz w:val="22"/>
          <w:szCs w:val="22"/>
        </w:rPr>
        <w:t xml:space="preserve">Il titolare del trattamento è </w:t>
      </w:r>
      <w:r w:rsidR="00EB0290">
        <w:rPr>
          <w:rFonts w:asciiTheme="minorHAnsi" w:eastAsia="Verdana" w:hAnsiTheme="minorHAnsi" w:cs="Verdana"/>
          <w:sz w:val="22"/>
          <w:szCs w:val="22"/>
        </w:rPr>
        <w:t xml:space="preserve">la </w:t>
      </w:r>
      <w:r w:rsidRPr="00907BAE">
        <w:rPr>
          <w:rFonts w:asciiTheme="minorHAnsi" w:eastAsia="Verdana" w:hAnsiTheme="minorHAnsi" w:cs="Verdana"/>
          <w:sz w:val="22"/>
          <w:szCs w:val="22"/>
        </w:rPr>
        <w:t>Azienda Specializz</w:t>
      </w:r>
      <w:r w:rsidRPr="004425A3">
        <w:rPr>
          <w:rFonts w:asciiTheme="minorHAnsi" w:eastAsia="Verdana" w:hAnsiTheme="minorHAnsi" w:cs="Verdana"/>
          <w:sz w:val="22"/>
          <w:szCs w:val="22"/>
        </w:rPr>
        <w:t xml:space="preserve">ata Settore Multiservizi (ASSM) </w:t>
      </w:r>
      <w:proofErr w:type="spellStart"/>
      <w:r w:rsidRPr="004425A3">
        <w:rPr>
          <w:rFonts w:asciiTheme="minorHAnsi" w:eastAsia="Verdana" w:hAnsiTheme="minorHAnsi" w:cs="Verdana"/>
          <w:sz w:val="22"/>
          <w:szCs w:val="22"/>
        </w:rPr>
        <w:t>SpA</w:t>
      </w:r>
      <w:proofErr w:type="spellEnd"/>
      <w:r w:rsidRPr="004425A3">
        <w:rPr>
          <w:rFonts w:asciiTheme="minorHAnsi" w:eastAsia="Verdana" w:hAnsiTheme="minorHAnsi" w:cs="Verdana"/>
          <w:sz w:val="22"/>
          <w:szCs w:val="22"/>
        </w:rPr>
        <w:t xml:space="preserve">, </w:t>
      </w:r>
      <w:r w:rsidR="00EB0290">
        <w:rPr>
          <w:rFonts w:asciiTheme="minorHAnsi" w:eastAsia="Verdana" w:hAnsiTheme="minorHAnsi" w:cs="Verdana"/>
          <w:sz w:val="22"/>
          <w:szCs w:val="22"/>
        </w:rPr>
        <w:t xml:space="preserve">con sede in </w:t>
      </w:r>
      <w:r w:rsidRPr="004425A3">
        <w:rPr>
          <w:rFonts w:asciiTheme="minorHAnsi" w:eastAsia="Verdana" w:hAnsiTheme="minorHAnsi" w:cs="Verdana"/>
          <w:sz w:val="22"/>
          <w:szCs w:val="22"/>
        </w:rPr>
        <w:t xml:space="preserve">Via Roma 36 - 62029 Tolentino (MC), Tel. 0733-95601, email </w:t>
      </w:r>
      <w:hyperlink r:id="rId7" w:history="1">
        <w:r w:rsidRPr="004425A3">
          <w:rPr>
            <w:rStyle w:val="Collegamentoipertestuale"/>
            <w:rFonts w:asciiTheme="minorHAnsi" w:eastAsia="Verdana" w:hAnsiTheme="minorHAnsi" w:cs="Verdana"/>
            <w:sz w:val="22"/>
            <w:szCs w:val="22"/>
          </w:rPr>
          <w:t>segreteria@assm.it</w:t>
        </w:r>
      </w:hyperlink>
      <w:r w:rsidRPr="004425A3">
        <w:rPr>
          <w:rFonts w:asciiTheme="minorHAnsi" w:eastAsia="Verdana" w:hAnsiTheme="minorHAnsi" w:cs="Verdana"/>
          <w:sz w:val="22"/>
          <w:szCs w:val="22"/>
        </w:rPr>
        <w:t xml:space="preserve">, PEC </w:t>
      </w:r>
      <w:hyperlink r:id="rId8" w:history="1">
        <w:r w:rsidR="00EB0290" w:rsidRPr="00C06744">
          <w:rPr>
            <w:rStyle w:val="Collegamentoipertestuale"/>
            <w:rFonts w:asciiTheme="minorHAnsi" w:hAnsiTheme="minorHAnsi"/>
          </w:rPr>
          <w:t>segreteria.assm@legalmail.it</w:t>
        </w:r>
      </w:hyperlink>
    </w:p>
    <w:p w:rsidR="00EB0290" w:rsidRDefault="00EB0290" w:rsidP="002E5866">
      <w:pPr>
        <w:pStyle w:val="Textbody"/>
        <w:spacing w:before="113" w:after="0"/>
        <w:jc w:val="both"/>
        <w:rPr>
          <w:rFonts w:asciiTheme="minorHAnsi" w:eastAsia="Verdana" w:hAnsiTheme="minorHAnsi" w:cs="Verdana"/>
          <w:sz w:val="28"/>
          <w:szCs w:val="28"/>
        </w:rPr>
      </w:pPr>
    </w:p>
    <w:p w:rsidR="002E5866" w:rsidRPr="004425A3" w:rsidRDefault="002E5866" w:rsidP="002E5866">
      <w:pPr>
        <w:pStyle w:val="Textbody"/>
        <w:spacing w:before="113" w:after="0"/>
        <w:jc w:val="both"/>
        <w:rPr>
          <w:rFonts w:asciiTheme="minorHAnsi" w:eastAsia="Verdana" w:hAnsiTheme="minorHAnsi" w:cs="Verdana"/>
          <w:sz w:val="28"/>
          <w:szCs w:val="28"/>
        </w:rPr>
      </w:pPr>
      <w:r w:rsidRPr="004425A3">
        <w:rPr>
          <w:rFonts w:asciiTheme="minorHAnsi" w:eastAsia="Verdana" w:hAnsiTheme="minorHAnsi" w:cs="Verdana"/>
          <w:sz w:val="28"/>
          <w:szCs w:val="28"/>
        </w:rPr>
        <w:t>RESPONSABILE PER LA PROTEZIONE DEI DATI (“RPD”)</w:t>
      </w:r>
    </w:p>
    <w:p w:rsidR="002E5866" w:rsidRPr="004425A3" w:rsidRDefault="002E5866" w:rsidP="002E5866">
      <w:pPr>
        <w:pStyle w:val="Textbody"/>
        <w:spacing w:before="113" w:after="0"/>
        <w:jc w:val="both"/>
        <w:rPr>
          <w:rFonts w:asciiTheme="minorHAnsi" w:eastAsia="Verdana" w:hAnsiTheme="minorHAnsi" w:cs="Verdana"/>
          <w:sz w:val="22"/>
          <w:szCs w:val="22"/>
        </w:rPr>
      </w:pPr>
      <w:r w:rsidRPr="004425A3">
        <w:rPr>
          <w:rFonts w:asciiTheme="minorHAnsi" w:eastAsia="Verdana" w:hAnsiTheme="minorHAnsi" w:cs="Verdana"/>
          <w:sz w:val="22"/>
          <w:szCs w:val="22"/>
        </w:rPr>
        <w:t xml:space="preserve">ASSM </w:t>
      </w:r>
      <w:r>
        <w:rPr>
          <w:rFonts w:asciiTheme="minorHAnsi" w:eastAsia="Verdana" w:hAnsiTheme="minorHAnsi" w:cs="Verdana"/>
          <w:sz w:val="22"/>
          <w:szCs w:val="22"/>
        </w:rPr>
        <w:t xml:space="preserve">spa </w:t>
      </w:r>
      <w:r w:rsidRPr="004425A3">
        <w:rPr>
          <w:rFonts w:asciiTheme="minorHAnsi" w:eastAsia="Verdana" w:hAnsiTheme="minorHAnsi" w:cs="Verdana"/>
          <w:sz w:val="22"/>
          <w:szCs w:val="22"/>
        </w:rPr>
        <w:t>ha individuato un Responsabile della Protezione dei Dati al quale è possibile rivolgersi per qualunque informazione inerente il trattamento dei dati personali, l'esercizio dei diritti degli interessati, le politiche e le misure di sicurezza adottate, l’elenco dei responsabili che effettuano operazioni di trattamento sui dati personali.</w:t>
      </w:r>
    </w:p>
    <w:p w:rsidR="002E5866" w:rsidRPr="004425A3" w:rsidRDefault="002E5866" w:rsidP="002E5866">
      <w:pPr>
        <w:pStyle w:val="Textbody"/>
        <w:spacing w:before="113" w:after="0"/>
        <w:jc w:val="both"/>
        <w:rPr>
          <w:rFonts w:asciiTheme="minorHAnsi" w:eastAsia="Verdana" w:hAnsiTheme="minorHAnsi" w:cs="Verdana"/>
          <w:sz w:val="22"/>
          <w:szCs w:val="22"/>
        </w:rPr>
      </w:pPr>
      <w:r w:rsidRPr="004425A3">
        <w:rPr>
          <w:rFonts w:asciiTheme="minorHAnsi" w:eastAsia="Verdana" w:hAnsiTheme="minorHAnsi" w:cs="Verdana"/>
          <w:sz w:val="22"/>
          <w:szCs w:val="22"/>
        </w:rPr>
        <w:t xml:space="preserve">Il Responsabile della Protezione dei Dati può essere contattato all' all’indirizzo: </w:t>
      </w:r>
      <w:r>
        <w:rPr>
          <w:rFonts w:asciiTheme="minorHAnsi" w:eastAsia="Verdana" w:hAnsiTheme="minorHAnsi" w:cs="Verdana"/>
          <w:sz w:val="22"/>
          <w:szCs w:val="22"/>
        </w:rPr>
        <w:t>dpo@assm.it</w:t>
      </w:r>
    </w:p>
    <w:p w:rsidR="00185280" w:rsidRPr="002E5866" w:rsidRDefault="00185280">
      <w:pPr>
        <w:pStyle w:val="Textbody"/>
        <w:spacing w:before="113" w:after="0"/>
        <w:jc w:val="both"/>
        <w:rPr>
          <w:rFonts w:asciiTheme="minorHAnsi" w:eastAsia="Verdana" w:hAnsiTheme="minorHAnsi" w:cs="Verdana"/>
          <w:sz w:val="22"/>
          <w:szCs w:val="22"/>
          <w:shd w:val="clear" w:color="auto" w:fill="FFFF00"/>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ORIGINE DEI DATI</w:t>
      </w:r>
    </w:p>
    <w:p w:rsidR="009842CE" w:rsidRPr="00907BAE" w:rsidRDefault="009842CE" w:rsidP="009842CE">
      <w:pPr>
        <w:pStyle w:val="Textbody"/>
        <w:spacing w:before="113" w:after="0"/>
        <w:jc w:val="both"/>
        <w:rPr>
          <w:rFonts w:asciiTheme="minorHAnsi" w:hAnsiTheme="minorHAnsi"/>
        </w:rPr>
      </w:pPr>
      <w:r w:rsidRPr="00907BAE">
        <w:rPr>
          <w:rFonts w:asciiTheme="minorHAnsi" w:hAnsiTheme="minorHAnsi" w:cs="Tahoma"/>
          <w:sz w:val="22"/>
          <w:szCs w:val="22"/>
        </w:rPr>
        <w:t xml:space="preserve">I dati </w:t>
      </w:r>
      <w:r w:rsidR="00DB4B8C">
        <w:rPr>
          <w:rFonts w:asciiTheme="minorHAnsi" w:hAnsiTheme="minorHAnsi" w:cs="Tahoma"/>
          <w:sz w:val="22"/>
          <w:szCs w:val="22"/>
        </w:rPr>
        <w:t>possono essere</w:t>
      </w:r>
      <w:r w:rsidRPr="00907BAE">
        <w:rPr>
          <w:rFonts w:asciiTheme="minorHAnsi" w:hAnsiTheme="minorHAnsi" w:cs="Tahoma"/>
          <w:sz w:val="22"/>
          <w:szCs w:val="22"/>
        </w:rPr>
        <w:t xml:space="preserve"> acquisiti direttamente presso di Lei, conferiti in occasione </w:t>
      </w:r>
      <w:r w:rsidR="00EB0290">
        <w:rPr>
          <w:rFonts w:asciiTheme="minorHAnsi" w:hAnsiTheme="minorHAnsi" w:cs="Tahoma"/>
          <w:sz w:val="22"/>
          <w:szCs w:val="22"/>
        </w:rPr>
        <w:t xml:space="preserve">della fruizione dei vari servizi del Centro termale </w:t>
      </w:r>
      <w:r w:rsidRPr="00907BAE">
        <w:rPr>
          <w:rFonts w:asciiTheme="minorHAnsi" w:eastAsia="Verdana" w:hAnsiTheme="minorHAnsi" w:cs="Verdana"/>
          <w:sz w:val="22"/>
          <w:szCs w:val="22"/>
        </w:rPr>
        <w:t>al momento</w:t>
      </w:r>
      <w:r w:rsidRPr="00907BAE">
        <w:rPr>
          <w:rFonts w:asciiTheme="minorHAnsi" w:hAnsiTheme="minorHAnsi" w:cs="Arial"/>
          <w:sz w:val="22"/>
          <w:szCs w:val="22"/>
        </w:rPr>
        <w:t>:</w:t>
      </w:r>
    </w:p>
    <w:p w:rsidR="00EB0290" w:rsidRPr="00EB0290" w:rsidRDefault="00EB0290" w:rsidP="002F7165">
      <w:pPr>
        <w:pStyle w:val="Textbody"/>
        <w:numPr>
          <w:ilvl w:val="0"/>
          <w:numId w:val="29"/>
        </w:numPr>
        <w:spacing w:before="113" w:after="0"/>
        <w:jc w:val="both"/>
        <w:rPr>
          <w:rFonts w:asciiTheme="minorHAnsi" w:eastAsia="Verdana" w:hAnsiTheme="minorHAnsi" w:cs="Arial"/>
          <w:sz w:val="22"/>
          <w:szCs w:val="22"/>
        </w:rPr>
      </w:pPr>
      <w:r w:rsidRPr="00EB0290">
        <w:rPr>
          <w:rFonts w:asciiTheme="minorHAnsi" w:eastAsia="Verdana" w:hAnsiTheme="minorHAnsi" w:cs="Arial"/>
          <w:sz w:val="22"/>
          <w:szCs w:val="22"/>
        </w:rPr>
        <w:t>della prenotazione dei servizi</w:t>
      </w:r>
      <w:r w:rsidR="00C84418">
        <w:rPr>
          <w:rFonts w:asciiTheme="minorHAnsi" w:eastAsia="Verdana" w:hAnsiTheme="minorHAnsi" w:cs="Arial"/>
          <w:sz w:val="22"/>
          <w:szCs w:val="22"/>
        </w:rPr>
        <w:t xml:space="preserve"> </w:t>
      </w:r>
    </w:p>
    <w:p w:rsidR="00EB0290" w:rsidRPr="00EB0290" w:rsidRDefault="00F45E73" w:rsidP="00EB0290">
      <w:pPr>
        <w:pStyle w:val="Textbody"/>
        <w:numPr>
          <w:ilvl w:val="0"/>
          <w:numId w:val="29"/>
        </w:numPr>
        <w:spacing w:before="113"/>
        <w:jc w:val="both"/>
        <w:rPr>
          <w:rFonts w:asciiTheme="minorHAnsi" w:eastAsia="Verdana" w:hAnsiTheme="minorHAnsi" w:cs="Arial"/>
          <w:sz w:val="22"/>
          <w:szCs w:val="22"/>
        </w:rPr>
      </w:pPr>
      <w:r>
        <w:rPr>
          <w:rFonts w:asciiTheme="minorHAnsi" w:eastAsia="Verdana" w:hAnsiTheme="minorHAnsi" w:cs="Arial"/>
          <w:sz w:val="22"/>
          <w:szCs w:val="22"/>
        </w:rPr>
        <w:t xml:space="preserve">della </w:t>
      </w:r>
      <w:r w:rsidR="00EB0290" w:rsidRPr="00EB0290">
        <w:rPr>
          <w:rFonts w:asciiTheme="minorHAnsi" w:eastAsia="Verdana" w:hAnsiTheme="minorHAnsi" w:cs="Arial"/>
          <w:sz w:val="22"/>
          <w:szCs w:val="22"/>
        </w:rPr>
        <w:t>gestione ed evasione delle Sue richieste, anche formulate via web</w:t>
      </w:r>
      <w:r w:rsidR="00C84418">
        <w:rPr>
          <w:rFonts w:asciiTheme="minorHAnsi" w:eastAsia="Verdana" w:hAnsiTheme="minorHAnsi" w:cs="Arial"/>
          <w:sz w:val="22"/>
          <w:szCs w:val="22"/>
        </w:rPr>
        <w:t xml:space="preserve"> o sistemi di messaggistica (es </w:t>
      </w:r>
      <w:proofErr w:type="spellStart"/>
      <w:r w:rsidR="00C84418">
        <w:rPr>
          <w:rFonts w:asciiTheme="minorHAnsi" w:eastAsia="Verdana" w:hAnsiTheme="minorHAnsi" w:cs="Arial"/>
          <w:sz w:val="22"/>
          <w:szCs w:val="22"/>
        </w:rPr>
        <w:t>whatsapp</w:t>
      </w:r>
      <w:proofErr w:type="spellEnd"/>
      <w:r w:rsidR="00C84418">
        <w:rPr>
          <w:rFonts w:asciiTheme="minorHAnsi" w:eastAsia="Verdana" w:hAnsiTheme="minorHAnsi" w:cs="Arial"/>
          <w:sz w:val="22"/>
          <w:szCs w:val="22"/>
        </w:rPr>
        <w:t>)</w:t>
      </w:r>
      <w:r w:rsidR="00EB0290" w:rsidRPr="00EB0290">
        <w:rPr>
          <w:rFonts w:asciiTheme="minorHAnsi" w:eastAsia="Verdana" w:hAnsiTheme="minorHAnsi" w:cs="Arial"/>
          <w:sz w:val="22"/>
          <w:szCs w:val="22"/>
        </w:rPr>
        <w:t>, relative ai nostri servizi ed attività</w:t>
      </w:r>
    </w:p>
    <w:p w:rsidR="009842CE" w:rsidRPr="00D43EE1" w:rsidRDefault="002F7165" w:rsidP="009842CE">
      <w:pPr>
        <w:pStyle w:val="Textbody"/>
        <w:numPr>
          <w:ilvl w:val="0"/>
          <w:numId w:val="29"/>
        </w:numPr>
        <w:spacing w:before="113" w:after="0"/>
        <w:jc w:val="both"/>
        <w:rPr>
          <w:rFonts w:asciiTheme="minorHAnsi" w:eastAsia="Verdana" w:hAnsiTheme="minorHAnsi" w:cs="Arial"/>
          <w:sz w:val="22"/>
          <w:szCs w:val="22"/>
        </w:rPr>
      </w:pPr>
      <w:r>
        <w:rPr>
          <w:rFonts w:asciiTheme="minorHAnsi" w:eastAsia="Verdana" w:hAnsiTheme="minorHAnsi" w:cs="Arial"/>
          <w:sz w:val="22"/>
          <w:szCs w:val="22"/>
        </w:rPr>
        <w:t xml:space="preserve">della </w:t>
      </w:r>
      <w:r w:rsidR="009842CE" w:rsidRPr="00D43EE1">
        <w:rPr>
          <w:rFonts w:asciiTheme="minorHAnsi" w:eastAsia="Verdana" w:hAnsiTheme="minorHAnsi" w:cs="Arial"/>
          <w:sz w:val="22"/>
          <w:szCs w:val="22"/>
        </w:rPr>
        <w:t>richiesta, instaurazione o prosecuzione di altri rapporti che richiedono l’uso o l’integrazione dei Suoi dati personali</w:t>
      </w:r>
    </w:p>
    <w:p w:rsidR="00851A89" w:rsidRDefault="00851A89" w:rsidP="009842CE">
      <w:pPr>
        <w:pStyle w:val="Textbody"/>
        <w:spacing w:before="113" w:after="0"/>
        <w:jc w:val="both"/>
        <w:rPr>
          <w:rFonts w:asciiTheme="minorHAnsi" w:eastAsia="Verdana" w:hAnsiTheme="minorHAnsi" w:cs="Arial"/>
          <w:sz w:val="22"/>
          <w:szCs w:val="22"/>
        </w:rPr>
      </w:pPr>
    </w:p>
    <w:p w:rsidR="00DB4B8C" w:rsidRDefault="009842CE" w:rsidP="009E6F16">
      <w:pPr>
        <w:pStyle w:val="Textbody"/>
        <w:spacing w:before="113" w:after="0"/>
        <w:jc w:val="both"/>
        <w:rPr>
          <w:rFonts w:asciiTheme="minorHAnsi" w:eastAsia="Verdana" w:hAnsiTheme="minorHAnsi" w:cs="Arial"/>
          <w:sz w:val="22"/>
          <w:szCs w:val="22"/>
        </w:rPr>
      </w:pPr>
      <w:r w:rsidRPr="00D43EE1">
        <w:rPr>
          <w:rFonts w:asciiTheme="minorHAnsi" w:eastAsia="Verdana" w:hAnsiTheme="minorHAnsi" w:cs="Arial"/>
          <w:sz w:val="22"/>
          <w:szCs w:val="22"/>
        </w:rPr>
        <w:t xml:space="preserve">Alcuni dati personali possono </w:t>
      </w:r>
      <w:r w:rsidR="009E6F16">
        <w:rPr>
          <w:rFonts w:asciiTheme="minorHAnsi" w:eastAsia="Verdana" w:hAnsiTheme="minorHAnsi" w:cs="Arial"/>
          <w:sz w:val="22"/>
          <w:szCs w:val="22"/>
        </w:rPr>
        <w:t>essere di natura informati</w:t>
      </w:r>
      <w:r w:rsidRPr="00D43EE1">
        <w:rPr>
          <w:rFonts w:asciiTheme="minorHAnsi" w:eastAsia="Verdana" w:hAnsiTheme="minorHAnsi" w:cs="Arial"/>
          <w:sz w:val="22"/>
          <w:szCs w:val="22"/>
        </w:rPr>
        <w:t>c</w:t>
      </w:r>
      <w:r w:rsidR="009E6F16">
        <w:rPr>
          <w:rFonts w:asciiTheme="minorHAnsi" w:eastAsia="Verdana" w:hAnsiTheme="minorHAnsi" w:cs="Arial"/>
          <w:sz w:val="22"/>
          <w:szCs w:val="22"/>
        </w:rPr>
        <w:t>a</w:t>
      </w:r>
      <w:r w:rsidRPr="00D43EE1">
        <w:rPr>
          <w:rFonts w:asciiTheme="minorHAnsi" w:eastAsia="Verdana" w:hAnsiTheme="minorHAnsi" w:cs="Arial"/>
          <w:sz w:val="22"/>
          <w:szCs w:val="22"/>
        </w:rPr>
        <w:t xml:space="preserve">, tra cui </w:t>
      </w:r>
      <w:r w:rsidR="00C84418">
        <w:rPr>
          <w:rFonts w:asciiTheme="minorHAnsi" w:eastAsia="Verdana" w:hAnsiTheme="minorHAnsi" w:cs="Arial"/>
          <w:sz w:val="22"/>
          <w:szCs w:val="22"/>
        </w:rPr>
        <w:t xml:space="preserve">il nome, </w:t>
      </w:r>
      <w:r w:rsidRPr="00D43EE1">
        <w:rPr>
          <w:rFonts w:asciiTheme="minorHAnsi" w:eastAsia="Verdana" w:hAnsiTheme="minorHAnsi" w:cs="Arial"/>
          <w:sz w:val="22"/>
          <w:szCs w:val="22"/>
        </w:rPr>
        <w:t>l'indirizzo di posta elettronica o i log di accesso alle piattaforme web utilizzate per la gestione dei servizi</w:t>
      </w:r>
      <w:r w:rsidR="00C84418">
        <w:rPr>
          <w:rFonts w:asciiTheme="minorHAnsi" w:eastAsia="Verdana" w:hAnsiTheme="minorHAnsi" w:cs="Arial"/>
          <w:sz w:val="22"/>
          <w:szCs w:val="22"/>
        </w:rPr>
        <w:t xml:space="preserve"> </w:t>
      </w:r>
    </w:p>
    <w:p w:rsidR="00851A89" w:rsidRDefault="00851A89" w:rsidP="00851A89">
      <w:pPr>
        <w:pStyle w:val="Textbody"/>
        <w:spacing w:before="113" w:after="0"/>
        <w:jc w:val="both"/>
        <w:rPr>
          <w:rFonts w:asciiTheme="minorHAnsi" w:eastAsia="Verdana" w:hAnsiTheme="minorHAnsi" w:cs="Arial"/>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CATEGORIE DI DATI PERSONALI</w:t>
      </w:r>
    </w:p>
    <w:p w:rsidR="009E6F16" w:rsidRDefault="00615B72" w:rsidP="009E6F16">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 xml:space="preserve">Il trattamento riguarda </w:t>
      </w:r>
      <w:r w:rsidR="002E5866">
        <w:rPr>
          <w:rFonts w:asciiTheme="minorHAnsi" w:hAnsiTheme="minorHAnsi" w:cs="Arial"/>
          <w:sz w:val="22"/>
          <w:szCs w:val="22"/>
        </w:rPr>
        <w:t>i seguenti dati personali</w:t>
      </w:r>
      <w:r w:rsidR="009E6F16">
        <w:rPr>
          <w:rFonts w:asciiTheme="minorHAnsi" w:hAnsiTheme="minorHAnsi" w:cs="Arial"/>
          <w:sz w:val="22"/>
          <w:szCs w:val="22"/>
        </w:rPr>
        <w:t>:</w:t>
      </w:r>
    </w:p>
    <w:p w:rsidR="002E5866" w:rsidRDefault="00615B72" w:rsidP="009E6F16">
      <w:pPr>
        <w:pStyle w:val="Textbody"/>
        <w:numPr>
          <w:ilvl w:val="0"/>
          <w:numId w:val="32"/>
        </w:numPr>
        <w:spacing w:before="113" w:after="0"/>
        <w:jc w:val="both"/>
        <w:rPr>
          <w:rFonts w:asciiTheme="minorHAnsi" w:hAnsiTheme="minorHAnsi" w:cs="Arial"/>
          <w:sz w:val="22"/>
          <w:szCs w:val="22"/>
        </w:rPr>
      </w:pPr>
      <w:r w:rsidRPr="002E5866">
        <w:rPr>
          <w:rFonts w:asciiTheme="minorHAnsi" w:hAnsiTheme="minorHAnsi" w:cs="Arial"/>
          <w:sz w:val="22"/>
          <w:szCs w:val="22"/>
        </w:rPr>
        <w:t xml:space="preserve">dati identificativi che permettono l'identificazione </w:t>
      </w:r>
      <w:r w:rsidR="002E5866" w:rsidRPr="002E5866">
        <w:rPr>
          <w:rFonts w:asciiTheme="minorHAnsi" w:hAnsiTheme="minorHAnsi" w:cs="Arial"/>
          <w:sz w:val="22"/>
          <w:szCs w:val="22"/>
        </w:rPr>
        <w:t>diretta</w:t>
      </w:r>
      <w:r w:rsidR="00851A89">
        <w:rPr>
          <w:rFonts w:asciiTheme="minorHAnsi" w:hAnsiTheme="minorHAnsi" w:cs="Arial"/>
          <w:sz w:val="22"/>
          <w:szCs w:val="22"/>
        </w:rPr>
        <w:t xml:space="preserve"> dell’utente</w:t>
      </w:r>
      <w:r w:rsidR="002E5866" w:rsidRPr="002E5866">
        <w:rPr>
          <w:rFonts w:asciiTheme="minorHAnsi" w:hAnsiTheme="minorHAnsi" w:cs="Arial"/>
          <w:sz w:val="22"/>
          <w:szCs w:val="22"/>
        </w:rPr>
        <w:t>,</w:t>
      </w:r>
      <w:r w:rsidRPr="002E5866">
        <w:rPr>
          <w:rFonts w:asciiTheme="minorHAnsi" w:hAnsiTheme="minorHAnsi" w:cs="Arial"/>
          <w:sz w:val="22"/>
          <w:szCs w:val="22"/>
        </w:rPr>
        <w:t xml:space="preserve"> come i dati anagrafici</w:t>
      </w:r>
      <w:r w:rsidR="002F7165">
        <w:rPr>
          <w:rFonts w:asciiTheme="minorHAnsi" w:hAnsiTheme="minorHAnsi" w:cs="Arial"/>
          <w:sz w:val="22"/>
          <w:szCs w:val="22"/>
        </w:rPr>
        <w:t xml:space="preserve"> e</w:t>
      </w:r>
      <w:r w:rsidRPr="002E5866">
        <w:rPr>
          <w:rFonts w:asciiTheme="minorHAnsi" w:hAnsiTheme="minorHAnsi" w:cs="Arial"/>
          <w:sz w:val="22"/>
          <w:szCs w:val="22"/>
        </w:rPr>
        <w:t xml:space="preserve"> fiscali</w:t>
      </w:r>
      <w:r w:rsidR="00B0204A">
        <w:rPr>
          <w:rFonts w:asciiTheme="minorHAnsi" w:hAnsiTheme="minorHAnsi" w:cs="Arial"/>
          <w:sz w:val="22"/>
          <w:szCs w:val="22"/>
        </w:rPr>
        <w:t xml:space="preserve">. </w:t>
      </w:r>
    </w:p>
    <w:p w:rsidR="00C84418" w:rsidRDefault="00615B72" w:rsidP="00BB3FF0">
      <w:pPr>
        <w:pStyle w:val="Textbody"/>
        <w:numPr>
          <w:ilvl w:val="0"/>
          <w:numId w:val="23"/>
        </w:numPr>
        <w:spacing w:before="113" w:after="0"/>
        <w:jc w:val="both"/>
        <w:rPr>
          <w:rFonts w:asciiTheme="minorHAnsi" w:hAnsiTheme="minorHAnsi" w:cs="Arial"/>
          <w:sz w:val="22"/>
          <w:szCs w:val="22"/>
        </w:rPr>
      </w:pPr>
      <w:r w:rsidRPr="00C84418">
        <w:rPr>
          <w:rFonts w:asciiTheme="minorHAnsi" w:hAnsiTheme="minorHAnsi" w:cs="Arial"/>
          <w:sz w:val="22"/>
          <w:szCs w:val="22"/>
        </w:rPr>
        <w:t xml:space="preserve">dati di contatto relativi alle comunicazioni elettroniche, telefoniche e postali (indirizzo mail o recapito telefonico fisso o cellulare), necessari a contattare </w:t>
      </w:r>
      <w:r w:rsidR="002F7165" w:rsidRPr="00C84418">
        <w:rPr>
          <w:rFonts w:asciiTheme="minorHAnsi" w:hAnsiTheme="minorHAnsi" w:cs="Arial"/>
          <w:sz w:val="22"/>
          <w:szCs w:val="22"/>
        </w:rPr>
        <w:t>l’utenza</w:t>
      </w:r>
      <w:r w:rsidRPr="00C84418">
        <w:rPr>
          <w:rFonts w:asciiTheme="minorHAnsi" w:hAnsiTheme="minorHAnsi" w:cs="Arial"/>
          <w:sz w:val="22"/>
          <w:szCs w:val="22"/>
        </w:rPr>
        <w:t xml:space="preserve"> per finalità collegate alla corretta </w:t>
      </w:r>
      <w:r w:rsidRPr="00C84418">
        <w:rPr>
          <w:rFonts w:asciiTheme="minorHAnsi" w:hAnsiTheme="minorHAnsi" w:cs="Arial"/>
          <w:sz w:val="22"/>
          <w:szCs w:val="22"/>
        </w:rPr>
        <w:lastRenderedPageBreak/>
        <w:t>erogazione del servizio</w:t>
      </w:r>
      <w:r w:rsidR="00C84418" w:rsidRPr="00C84418">
        <w:rPr>
          <w:rFonts w:asciiTheme="minorHAnsi" w:hAnsiTheme="minorHAnsi" w:cs="Arial"/>
          <w:sz w:val="22"/>
          <w:szCs w:val="22"/>
        </w:rPr>
        <w:t>, come la gestione di appuntamenti o prenotazioni</w:t>
      </w:r>
    </w:p>
    <w:p w:rsidR="00C84418" w:rsidRDefault="009E6F16" w:rsidP="009E6F16">
      <w:pPr>
        <w:pStyle w:val="Textbody"/>
        <w:spacing w:before="113" w:after="0"/>
        <w:jc w:val="both"/>
        <w:rPr>
          <w:rFonts w:asciiTheme="minorHAnsi" w:hAnsiTheme="minorHAnsi" w:cs="Arial"/>
          <w:sz w:val="22"/>
          <w:szCs w:val="22"/>
        </w:rPr>
      </w:pPr>
      <w:r>
        <w:rPr>
          <w:rFonts w:asciiTheme="minorHAnsi" w:hAnsiTheme="minorHAnsi" w:cs="Arial"/>
          <w:sz w:val="22"/>
          <w:szCs w:val="22"/>
        </w:rPr>
        <w:t xml:space="preserve">Nel corso dell’erogazione del servizio potrebbero essere acquisiti, anche verbalmente, </w:t>
      </w:r>
      <w:r w:rsidR="00C84418" w:rsidRPr="00C84418">
        <w:rPr>
          <w:rFonts w:asciiTheme="minorHAnsi" w:hAnsiTheme="minorHAnsi" w:cs="Arial"/>
          <w:sz w:val="22"/>
          <w:szCs w:val="22"/>
        </w:rPr>
        <w:t xml:space="preserve">dati personali </w:t>
      </w:r>
      <w:r w:rsidR="00C84418">
        <w:rPr>
          <w:rFonts w:asciiTheme="minorHAnsi" w:hAnsiTheme="minorHAnsi" w:cs="Arial"/>
          <w:sz w:val="22"/>
          <w:szCs w:val="22"/>
        </w:rPr>
        <w:t>appartenenti a particolari categorie</w:t>
      </w:r>
      <w:r w:rsidR="00C84418" w:rsidRPr="00C84418">
        <w:rPr>
          <w:rFonts w:asciiTheme="minorHAnsi" w:hAnsiTheme="minorHAnsi" w:cs="Arial"/>
          <w:sz w:val="22"/>
          <w:szCs w:val="22"/>
        </w:rPr>
        <w:t xml:space="preserve">, </w:t>
      </w:r>
      <w:r w:rsidR="00C84418">
        <w:rPr>
          <w:rFonts w:asciiTheme="minorHAnsi" w:hAnsiTheme="minorHAnsi" w:cs="Arial"/>
          <w:sz w:val="22"/>
          <w:szCs w:val="22"/>
        </w:rPr>
        <w:t xml:space="preserve">qualificabili come “sensibili”, </w:t>
      </w:r>
      <w:r>
        <w:rPr>
          <w:rFonts w:asciiTheme="minorHAnsi" w:hAnsiTheme="minorHAnsi" w:cs="Arial"/>
          <w:sz w:val="22"/>
          <w:szCs w:val="22"/>
        </w:rPr>
        <w:t xml:space="preserve">in particolare </w:t>
      </w:r>
      <w:r w:rsidR="00B0204A">
        <w:rPr>
          <w:rFonts w:asciiTheme="minorHAnsi" w:hAnsiTheme="minorHAnsi" w:cs="Arial"/>
          <w:sz w:val="22"/>
          <w:szCs w:val="22"/>
        </w:rPr>
        <w:t xml:space="preserve">dati </w:t>
      </w:r>
      <w:r>
        <w:rPr>
          <w:rFonts w:asciiTheme="minorHAnsi" w:hAnsiTheme="minorHAnsi" w:cs="Arial"/>
          <w:sz w:val="22"/>
          <w:szCs w:val="22"/>
        </w:rPr>
        <w:t>relativi alla salute, quando necessari per consentire la corretta erogazione del servizio. Di norma questi dati non sono memorizzati, salvo per la limitata durata del trattamento, e solo quando necessario.</w:t>
      </w:r>
    </w:p>
    <w:p w:rsidR="00940B29" w:rsidRDefault="00C84418" w:rsidP="00C84418">
      <w:pPr>
        <w:pStyle w:val="Textbody"/>
        <w:spacing w:before="113" w:after="0"/>
        <w:jc w:val="both"/>
        <w:rPr>
          <w:rFonts w:asciiTheme="minorHAnsi" w:hAnsiTheme="minorHAnsi" w:cs="Arial"/>
          <w:sz w:val="22"/>
          <w:szCs w:val="22"/>
        </w:rPr>
      </w:pPr>
      <w:r w:rsidRPr="00C84418">
        <w:rPr>
          <w:rFonts w:asciiTheme="minorHAnsi" w:hAnsiTheme="minorHAnsi" w:cs="Arial"/>
          <w:sz w:val="22"/>
          <w:szCs w:val="22"/>
        </w:rPr>
        <w:t>Non sono trattati</w:t>
      </w:r>
      <w:r w:rsidR="009E6F16">
        <w:rPr>
          <w:rFonts w:asciiTheme="minorHAnsi" w:hAnsiTheme="minorHAnsi" w:cs="Arial"/>
          <w:sz w:val="22"/>
          <w:szCs w:val="22"/>
        </w:rPr>
        <w:t xml:space="preserve"> </w:t>
      </w:r>
      <w:r w:rsidRPr="00C84418">
        <w:rPr>
          <w:rFonts w:asciiTheme="minorHAnsi" w:hAnsiTheme="minorHAnsi" w:cs="Arial"/>
          <w:sz w:val="22"/>
          <w:szCs w:val="22"/>
        </w:rPr>
        <w:t>dati personali relativi a condanne penali e reati</w:t>
      </w:r>
    </w:p>
    <w:p w:rsidR="00185280" w:rsidRPr="002E5866" w:rsidRDefault="00185280">
      <w:pPr>
        <w:pStyle w:val="Textbody"/>
        <w:spacing w:before="113" w:after="0"/>
        <w:jc w:val="both"/>
        <w:rPr>
          <w:rFonts w:asciiTheme="minorHAnsi" w:eastAsia="Verdana" w:hAnsiTheme="minorHAnsi" w:cs="Arial"/>
          <w:sz w:val="22"/>
          <w:szCs w:val="22"/>
        </w:rPr>
      </w:pPr>
    </w:p>
    <w:p w:rsidR="00185280" w:rsidRPr="002E5866" w:rsidRDefault="00615B72">
      <w:pPr>
        <w:pStyle w:val="Textbody"/>
        <w:spacing w:before="113" w:after="0"/>
        <w:jc w:val="both"/>
        <w:rPr>
          <w:rFonts w:asciiTheme="minorHAnsi" w:hAnsiTheme="minorHAnsi"/>
          <w:sz w:val="28"/>
          <w:szCs w:val="28"/>
        </w:rPr>
      </w:pPr>
      <w:r w:rsidRPr="002E5866">
        <w:rPr>
          <w:rFonts w:asciiTheme="minorHAnsi" w:hAnsiTheme="minorHAnsi" w:cs="Tahoma"/>
          <w:sz w:val="28"/>
          <w:szCs w:val="28"/>
        </w:rPr>
        <w:t>FINALITÀ E BASI GIURIDICHE DEL TRATTAMENTO</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Trattiamo i </w:t>
      </w:r>
      <w:r w:rsidR="009E6F16">
        <w:rPr>
          <w:rFonts w:asciiTheme="minorHAnsi" w:hAnsiTheme="minorHAnsi" w:cs="Tahoma"/>
          <w:sz w:val="22"/>
          <w:szCs w:val="22"/>
        </w:rPr>
        <w:t xml:space="preserve">dati Suoi personali </w:t>
      </w:r>
      <w:r w:rsidRPr="002E5866">
        <w:rPr>
          <w:rFonts w:asciiTheme="minorHAnsi" w:hAnsiTheme="minorHAnsi" w:cs="Tahoma"/>
          <w:sz w:val="22"/>
          <w:szCs w:val="22"/>
        </w:rPr>
        <w:t>per le finalità relative e connesse all'erogazione de</w:t>
      </w:r>
      <w:r w:rsidR="00851A89">
        <w:rPr>
          <w:rFonts w:asciiTheme="minorHAnsi" w:hAnsiTheme="minorHAnsi" w:cs="Tahoma"/>
          <w:sz w:val="22"/>
          <w:szCs w:val="22"/>
        </w:rPr>
        <w:t>i nostri servizi</w:t>
      </w:r>
      <w:r w:rsidR="002B7E0D">
        <w:rPr>
          <w:rFonts w:asciiTheme="minorHAnsi" w:hAnsiTheme="minorHAnsi" w:cs="Tahoma"/>
          <w:sz w:val="22"/>
          <w:szCs w:val="22"/>
        </w:rPr>
        <w:t>.</w:t>
      </w:r>
    </w:p>
    <w:p w:rsidR="002B7E0D" w:rsidRDefault="002B7E0D" w:rsidP="002B7E0D">
      <w:pPr>
        <w:pStyle w:val="Textbody"/>
        <w:spacing w:before="113"/>
        <w:jc w:val="both"/>
        <w:rPr>
          <w:rFonts w:asciiTheme="minorHAnsi" w:hAnsiTheme="minorHAnsi" w:cs="Tahoma"/>
          <w:sz w:val="22"/>
          <w:szCs w:val="22"/>
        </w:rPr>
      </w:pPr>
      <w:r w:rsidRPr="00EB5452">
        <w:rPr>
          <w:rFonts w:asciiTheme="minorHAnsi" w:hAnsiTheme="minorHAnsi" w:cs="Tahoma"/>
          <w:b/>
          <w:sz w:val="22"/>
          <w:szCs w:val="22"/>
        </w:rPr>
        <w:t xml:space="preserve">I dati identificativi, anagrafici, fiscali e di contatto saranno </w:t>
      </w:r>
      <w:r w:rsidR="00EB5452">
        <w:rPr>
          <w:rFonts w:asciiTheme="minorHAnsi" w:hAnsiTheme="minorHAnsi" w:cs="Tahoma"/>
          <w:b/>
          <w:sz w:val="22"/>
          <w:szCs w:val="22"/>
        </w:rPr>
        <w:t>trattati</w:t>
      </w:r>
      <w:r w:rsidRPr="00EB5452">
        <w:rPr>
          <w:rFonts w:asciiTheme="minorHAnsi" w:hAnsiTheme="minorHAnsi" w:cs="Tahoma"/>
          <w:b/>
          <w:sz w:val="22"/>
          <w:szCs w:val="22"/>
        </w:rPr>
        <w:t xml:space="preserve"> per</w:t>
      </w:r>
      <w:r>
        <w:rPr>
          <w:rFonts w:asciiTheme="minorHAnsi" w:hAnsiTheme="minorHAnsi" w:cs="Tahoma"/>
          <w:sz w:val="22"/>
          <w:szCs w:val="22"/>
        </w:rPr>
        <w:t>:</w:t>
      </w:r>
    </w:p>
    <w:p w:rsidR="002B7E0D" w:rsidRDefault="002B7E0D" w:rsidP="003D5762">
      <w:pPr>
        <w:pStyle w:val="Textbody"/>
        <w:numPr>
          <w:ilvl w:val="0"/>
          <w:numId w:val="31"/>
        </w:numPr>
        <w:spacing w:before="113"/>
        <w:jc w:val="both"/>
        <w:rPr>
          <w:rFonts w:asciiTheme="minorHAnsi" w:hAnsiTheme="minorHAnsi" w:cs="Tahoma"/>
          <w:sz w:val="22"/>
          <w:szCs w:val="22"/>
        </w:rPr>
      </w:pPr>
      <w:r>
        <w:rPr>
          <w:rFonts w:asciiTheme="minorHAnsi" w:hAnsiTheme="minorHAnsi" w:cs="Tahoma"/>
          <w:sz w:val="22"/>
          <w:szCs w:val="22"/>
        </w:rPr>
        <w:t>consentire la gestione contabile ed amministrativa del servizio nonché adempiere ad obblighi di natura fiscale</w:t>
      </w:r>
    </w:p>
    <w:p w:rsidR="002B7E0D" w:rsidRDefault="002B7E0D" w:rsidP="003D5762">
      <w:pPr>
        <w:pStyle w:val="Textbody"/>
        <w:numPr>
          <w:ilvl w:val="0"/>
          <w:numId w:val="31"/>
        </w:numPr>
        <w:spacing w:before="113"/>
        <w:jc w:val="both"/>
        <w:rPr>
          <w:rFonts w:asciiTheme="minorHAnsi" w:hAnsiTheme="minorHAnsi" w:cs="Tahoma"/>
          <w:sz w:val="22"/>
          <w:szCs w:val="22"/>
        </w:rPr>
      </w:pPr>
      <w:r>
        <w:rPr>
          <w:rFonts w:asciiTheme="minorHAnsi" w:hAnsiTheme="minorHAnsi" w:cs="Tahoma"/>
          <w:sz w:val="22"/>
          <w:szCs w:val="22"/>
        </w:rPr>
        <w:t xml:space="preserve">gestire le </w:t>
      </w:r>
      <w:r w:rsidRPr="002B7E0D">
        <w:rPr>
          <w:rFonts w:asciiTheme="minorHAnsi" w:hAnsiTheme="minorHAnsi" w:cs="Tahoma"/>
          <w:sz w:val="22"/>
          <w:szCs w:val="22"/>
        </w:rPr>
        <w:t>prenotazion</w:t>
      </w:r>
      <w:r>
        <w:rPr>
          <w:rFonts w:asciiTheme="minorHAnsi" w:hAnsiTheme="minorHAnsi" w:cs="Tahoma"/>
          <w:sz w:val="22"/>
          <w:szCs w:val="22"/>
        </w:rPr>
        <w:t>i</w:t>
      </w:r>
      <w:r w:rsidRPr="002B7E0D">
        <w:rPr>
          <w:rFonts w:asciiTheme="minorHAnsi" w:hAnsiTheme="minorHAnsi" w:cs="Tahoma"/>
          <w:sz w:val="22"/>
          <w:szCs w:val="22"/>
        </w:rPr>
        <w:t>, anche telefonic</w:t>
      </w:r>
      <w:r>
        <w:rPr>
          <w:rFonts w:asciiTheme="minorHAnsi" w:hAnsiTheme="minorHAnsi" w:cs="Tahoma"/>
          <w:sz w:val="22"/>
          <w:szCs w:val="22"/>
        </w:rPr>
        <w:t>he o mediante sistemi di messaggistica</w:t>
      </w:r>
      <w:r w:rsidRPr="002B7E0D">
        <w:rPr>
          <w:rFonts w:asciiTheme="minorHAnsi" w:hAnsiTheme="minorHAnsi" w:cs="Tahoma"/>
          <w:sz w:val="22"/>
          <w:szCs w:val="22"/>
        </w:rPr>
        <w:t>, degli appuntamenti</w:t>
      </w:r>
      <w:r>
        <w:rPr>
          <w:rFonts w:asciiTheme="minorHAnsi" w:hAnsiTheme="minorHAnsi" w:cs="Tahoma"/>
          <w:sz w:val="22"/>
          <w:szCs w:val="22"/>
        </w:rPr>
        <w:t>,</w:t>
      </w:r>
      <w:r w:rsidRPr="002B7E0D">
        <w:rPr>
          <w:rFonts w:asciiTheme="minorHAnsi" w:hAnsiTheme="minorHAnsi" w:cs="Tahoma"/>
          <w:sz w:val="22"/>
          <w:szCs w:val="22"/>
        </w:rPr>
        <w:t xml:space="preserve"> delle visite e delle prestazioni e per ogni altra attività strettament</w:t>
      </w:r>
      <w:r>
        <w:rPr>
          <w:rFonts w:asciiTheme="minorHAnsi" w:hAnsiTheme="minorHAnsi" w:cs="Tahoma"/>
          <w:sz w:val="22"/>
          <w:szCs w:val="22"/>
        </w:rPr>
        <w:t>e connessa all’erogazione dei servizi erogati dal Centro</w:t>
      </w:r>
      <w:r w:rsidRPr="002B7E0D">
        <w:rPr>
          <w:rFonts w:asciiTheme="minorHAnsi" w:hAnsiTheme="minorHAnsi" w:cs="Tahoma"/>
          <w:sz w:val="22"/>
          <w:szCs w:val="22"/>
        </w:rPr>
        <w:t>.</w:t>
      </w:r>
    </w:p>
    <w:p w:rsidR="00106080" w:rsidRPr="00106080" w:rsidRDefault="00106080" w:rsidP="00CC38DD">
      <w:pPr>
        <w:pStyle w:val="Textbody"/>
        <w:numPr>
          <w:ilvl w:val="0"/>
          <w:numId w:val="31"/>
        </w:numPr>
        <w:spacing w:before="113"/>
        <w:jc w:val="both"/>
        <w:rPr>
          <w:rFonts w:asciiTheme="minorHAnsi" w:hAnsiTheme="minorHAnsi" w:cs="Tahoma"/>
          <w:sz w:val="22"/>
          <w:szCs w:val="22"/>
        </w:rPr>
      </w:pPr>
      <w:r w:rsidRPr="00106080">
        <w:rPr>
          <w:rFonts w:asciiTheme="minorHAnsi" w:hAnsiTheme="minorHAnsi" w:cs="Tahoma"/>
          <w:sz w:val="22"/>
          <w:szCs w:val="22"/>
        </w:rPr>
        <w:t>gestire il pagamento dei servizi erogati</w:t>
      </w:r>
    </w:p>
    <w:p w:rsidR="002B7E0D" w:rsidRDefault="002B7E0D" w:rsidP="002B7E0D">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Per le predette finalità</w:t>
      </w:r>
      <w:r>
        <w:rPr>
          <w:rFonts w:asciiTheme="minorHAnsi" w:hAnsiTheme="minorHAnsi" w:cs="Tahoma"/>
          <w:sz w:val="22"/>
          <w:szCs w:val="22"/>
        </w:rPr>
        <w:t xml:space="preserve">, </w:t>
      </w:r>
      <w:r w:rsidRPr="002E5866">
        <w:rPr>
          <w:rFonts w:asciiTheme="minorHAnsi" w:hAnsiTheme="minorHAnsi" w:cs="Tahoma"/>
          <w:sz w:val="22"/>
          <w:szCs w:val="22"/>
        </w:rPr>
        <w:t>non è richiesto il Suo consenso, poiché il trattamento è necessario per eseguire gli obblighi di legge e derivanti da un contratto o per adempiere a Sue specifiche richieste.</w:t>
      </w:r>
      <w:r>
        <w:rPr>
          <w:rFonts w:asciiTheme="minorHAnsi" w:hAnsiTheme="minorHAnsi" w:cs="Tahoma"/>
          <w:sz w:val="22"/>
          <w:szCs w:val="22"/>
        </w:rPr>
        <w:t xml:space="preserve"> La b</w:t>
      </w:r>
      <w:r w:rsidRPr="002B7E0D">
        <w:rPr>
          <w:rFonts w:asciiTheme="minorHAnsi" w:hAnsiTheme="minorHAnsi" w:cs="Tahoma"/>
          <w:sz w:val="22"/>
          <w:szCs w:val="22"/>
        </w:rPr>
        <w:t>ase giuridica</w:t>
      </w:r>
      <w:r>
        <w:rPr>
          <w:rFonts w:asciiTheme="minorHAnsi" w:hAnsiTheme="minorHAnsi" w:cs="Tahoma"/>
          <w:sz w:val="22"/>
          <w:szCs w:val="22"/>
        </w:rPr>
        <w:t xml:space="preserve"> del trattamento è costituita dall’esecuzione di un </w:t>
      </w:r>
      <w:r w:rsidR="00EB5452">
        <w:rPr>
          <w:rFonts w:asciiTheme="minorHAnsi" w:hAnsiTheme="minorHAnsi" w:cs="Tahoma"/>
          <w:sz w:val="22"/>
          <w:szCs w:val="22"/>
        </w:rPr>
        <w:t xml:space="preserve">contratto </w:t>
      </w:r>
      <w:r w:rsidR="00EB5452" w:rsidRPr="002B7E0D">
        <w:rPr>
          <w:rFonts w:asciiTheme="minorHAnsi" w:hAnsiTheme="minorHAnsi" w:cs="Tahoma"/>
          <w:sz w:val="22"/>
          <w:szCs w:val="22"/>
        </w:rPr>
        <w:t>e</w:t>
      </w:r>
      <w:r w:rsidRPr="002B7E0D">
        <w:rPr>
          <w:rFonts w:asciiTheme="minorHAnsi" w:hAnsiTheme="minorHAnsi" w:cs="Tahoma"/>
          <w:sz w:val="22"/>
          <w:szCs w:val="22"/>
        </w:rPr>
        <w:t xml:space="preserve"> </w:t>
      </w:r>
      <w:r>
        <w:rPr>
          <w:rFonts w:asciiTheme="minorHAnsi" w:hAnsiTheme="minorHAnsi" w:cs="Tahoma"/>
          <w:sz w:val="22"/>
          <w:szCs w:val="22"/>
        </w:rPr>
        <w:t>dall’</w:t>
      </w:r>
      <w:r w:rsidRPr="002B7E0D">
        <w:rPr>
          <w:rFonts w:asciiTheme="minorHAnsi" w:hAnsiTheme="minorHAnsi" w:cs="Tahoma"/>
          <w:sz w:val="22"/>
          <w:szCs w:val="22"/>
        </w:rPr>
        <w:t>obbligo di legge (art. 6, paragrafo 1, lett</w:t>
      </w:r>
      <w:r>
        <w:rPr>
          <w:rFonts w:asciiTheme="minorHAnsi" w:hAnsiTheme="minorHAnsi" w:cs="Tahoma"/>
          <w:sz w:val="22"/>
          <w:szCs w:val="22"/>
        </w:rPr>
        <w:t>ere</w:t>
      </w:r>
      <w:r w:rsidRPr="002B7E0D">
        <w:rPr>
          <w:rFonts w:asciiTheme="minorHAnsi" w:hAnsiTheme="minorHAnsi" w:cs="Tahoma"/>
          <w:sz w:val="22"/>
          <w:szCs w:val="22"/>
        </w:rPr>
        <w:t xml:space="preserve"> b</w:t>
      </w:r>
      <w:r w:rsidR="00EB5452">
        <w:rPr>
          <w:rFonts w:asciiTheme="minorHAnsi" w:hAnsiTheme="minorHAnsi" w:cs="Tahoma"/>
          <w:sz w:val="22"/>
          <w:szCs w:val="22"/>
        </w:rPr>
        <w:t xml:space="preserve">) e </w:t>
      </w:r>
      <w:r w:rsidRPr="002B7E0D">
        <w:rPr>
          <w:rFonts w:asciiTheme="minorHAnsi" w:hAnsiTheme="minorHAnsi" w:cs="Tahoma"/>
          <w:sz w:val="22"/>
          <w:szCs w:val="22"/>
        </w:rPr>
        <w:t>c</w:t>
      </w:r>
      <w:r w:rsidR="00EB5452">
        <w:rPr>
          <w:rFonts w:asciiTheme="minorHAnsi" w:hAnsiTheme="minorHAnsi" w:cs="Tahoma"/>
          <w:sz w:val="22"/>
          <w:szCs w:val="22"/>
        </w:rPr>
        <w:t>)</w:t>
      </w:r>
      <w:r w:rsidRPr="002B7E0D">
        <w:rPr>
          <w:rFonts w:asciiTheme="minorHAnsi" w:hAnsiTheme="minorHAnsi" w:cs="Tahoma"/>
          <w:sz w:val="22"/>
          <w:szCs w:val="22"/>
        </w:rPr>
        <w:t xml:space="preserve"> </w:t>
      </w:r>
      <w:r w:rsidR="00EB5452">
        <w:rPr>
          <w:rFonts w:asciiTheme="minorHAnsi" w:hAnsiTheme="minorHAnsi" w:cs="Tahoma"/>
          <w:sz w:val="22"/>
          <w:szCs w:val="22"/>
        </w:rPr>
        <w:t xml:space="preserve">del </w:t>
      </w:r>
      <w:r w:rsidRPr="002B7E0D">
        <w:rPr>
          <w:rFonts w:asciiTheme="minorHAnsi" w:hAnsiTheme="minorHAnsi" w:cs="Tahoma"/>
          <w:sz w:val="22"/>
          <w:szCs w:val="22"/>
        </w:rPr>
        <w:t xml:space="preserve">GDPR). </w:t>
      </w:r>
    </w:p>
    <w:p w:rsidR="002B7E0D" w:rsidRDefault="002B7E0D">
      <w:pPr>
        <w:pStyle w:val="Textbody"/>
        <w:spacing w:before="113" w:after="0"/>
        <w:jc w:val="both"/>
        <w:rPr>
          <w:rFonts w:asciiTheme="minorHAnsi" w:hAnsiTheme="minorHAnsi" w:cs="Tahoma"/>
          <w:sz w:val="22"/>
          <w:szCs w:val="22"/>
        </w:rPr>
      </w:pPr>
    </w:p>
    <w:p w:rsidR="002B7E0D" w:rsidRPr="00EB5452" w:rsidRDefault="00EB5452">
      <w:pPr>
        <w:pStyle w:val="Textbody"/>
        <w:spacing w:before="113" w:after="0"/>
        <w:jc w:val="both"/>
        <w:rPr>
          <w:rFonts w:asciiTheme="minorHAnsi" w:hAnsiTheme="minorHAnsi"/>
          <w:b/>
          <w:sz w:val="22"/>
          <w:szCs w:val="22"/>
        </w:rPr>
      </w:pPr>
      <w:r w:rsidRPr="00EB5452">
        <w:rPr>
          <w:rFonts w:asciiTheme="minorHAnsi" w:hAnsiTheme="minorHAnsi" w:cs="Tahoma"/>
          <w:b/>
          <w:sz w:val="22"/>
          <w:szCs w:val="22"/>
        </w:rPr>
        <w:t>I dati di natura “sensibile”, tra cui i dati relativi allo stato di salute, saranno trattati per:</w:t>
      </w:r>
    </w:p>
    <w:p w:rsidR="00851A89" w:rsidRDefault="00851A89" w:rsidP="00851A89">
      <w:pPr>
        <w:pStyle w:val="Textbody"/>
        <w:numPr>
          <w:ilvl w:val="0"/>
          <w:numId w:val="24"/>
        </w:numPr>
        <w:spacing w:before="113"/>
        <w:jc w:val="both"/>
        <w:rPr>
          <w:rFonts w:asciiTheme="minorHAnsi" w:hAnsiTheme="minorHAnsi"/>
          <w:sz w:val="22"/>
          <w:szCs w:val="22"/>
        </w:rPr>
      </w:pPr>
      <w:r>
        <w:rPr>
          <w:rFonts w:asciiTheme="minorHAnsi" w:hAnsiTheme="minorHAnsi"/>
          <w:sz w:val="22"/>
          <w:szCs w:val="22"/>
        </w:rPr>
        <w:t>fi</w:t>
      </w:r>
      <w:r w:rsidRPr="00851A89">
        <w:rPr>
          <w:rFonts w:asciiTheme="minorHAnsi" w:hAnsiTheme="minorHAnsi"/>
          <w:sz w:val="22"/>
          <w:szCs w:val="22"/>
        </w:rPr>
        <w:t xml:space="preserve">nalità </w:t>
      </w:r>
      <w:r w:rsidR="007B1AB7">
        <w:rPr>
          <w:rFonts w:asciiTheme="minorHAnsi" w:hAnsiTheme="minorHAnsi"/>
          <w:sz w:val="22"/>
          <w:szCs w:val="22"/>
        </w:rPr>
        <w:t>connesse a</w:t>
      </w:r>
      <w:r w:rsidR="009E6F16">
        <w:rPr>
          <w:rFonts w:asciiTheme="minorHAnsi" w:hAnsiTheme="minorHAnsi"/>
          <w:sz w:val="22"/>
          <w:szCs w:val="22"/>
        </w:rPr>
        <w:t>lla</w:t>
      </w:r>
      <w:r w:rsidR="007B1AB7">
        <w:rPr>
          <w:rFonts w:asciiTheme="minorHAnsi" w:hAnsiTheme="minorHAnsi"/>
          <w:sz w:val="22"/>
          <w:szCs w:val="22"/>
        </w:rPr>
        <w:t xml:space="preserve"> </w:t>
      </w:r>
      <w:r w:rsidR="009E6F16">
        <w:rPr>
          <w:rFonts w:asciiTheme="minorHAnsi" w:hAnsiTheme="minorHAnsi" w:cs="Arial"/>
          <w:sz w:val="22"/>
          <w:szCs w:val="22"/>
        </w:rPr>
        <w:t>corretta erogazione del servizio</w:t>
      </w:r>
    </w:p>
    <w:p w:rsidR="0016784B" w:rsidRPr="0016784B" w:rsidRDefault="00EB5452" w:rsidP="0016784B">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Per le predette finalità</w:t>
      </w:r>
      <w:r>
        <w:rPr>
          <w:rFonts w:asciiTheme="minorHAnsi" w:hAnsiTheme="minorHAnsi" w:cs="Tahoma"/>
          <w:sz w:val="22"/>
          <w:szCs w:val="22"/>
        </w:rPr>
        <w:t xml:space="preserve"> </w:t>
      </w:r>
      <w:r w:rsidR="00F45E73">
        <w:rPr>
          <w:rFonts w:asciiTheme="minorHAnsi" w:hAnsiTheme="minorHAnsi" w:cs="Tahoma"/>
          <w:sz w:val="22"/>
          <w:szCs w:val="22"/>
        </w:rPr>
        <w:t xml:space="preserve">la base giuridica del trattamento è rappresentata dal </w:t>
      </w:r>
      <w:r w:rsidRPr="002E5866">
        <w:rPr>
          <w:rFonts w:asciiTheme="minorHAnsi" w:hAnsiTheme="minorHAnsi" w:cs="Tahoma"/>
          <w:sz w:val="22"/>
          <w:szCs w:val="22"/>
        </w:rPr>
        <w:t xml:space="preserve">Suo consenso </w:t>
      </w:r>
      <w:r w:rsidR="0016784B">
        <w:rPr>
          <w:rFonts w:asciiTheme="minorHAnsi" w:hAnsiTheme="minorHAnsi" w:cs="Tahoma"/>
          <w:sz w:val="22"/>
          <w:szCs w:val="22"/>
        </w:rPr>
        <w:t xml:space="preserve">(art. 9, par. 2, </w:t>
      </w:r>
      <w:proofErr w:type="spellStart"/>
      <w:r w:rsidR="0016784B">
        <w:rPr>
          <w:rFonts w:asciiTheme="minorHAnsi" w:hAnsiTheme="minorHAnsi" w:cs="Tahoma"/>
          <w:sz w:val="22"/>
          <w:szCs w:val="22"/>
        </w:rPr>
        <w:t>lett</w:t>
      </w:r>
      <w:proofErr w:type="spellEnd"/>
      <w:r w:rsidR="0016784B">
        <w:rPr>
          <w:rFonts w:asciiTheme="minorHAnsi" w:hAnsiTheme="minorHAnsi" w:cs="Tahoma"/>
          <w:sz w:val="22"/>
          <w:szCs w:val="22"/>
        </w:rPr>
        <w:t xml:space="preserve">. </w:t>
      </w:r>
      <w:r w:rsidR="00F45E73">
        <w:rPr>
          <w:rFonts w:asciiTheme="minorHAnsi" w:hAnsiTheme="minorHAnsi" w:cs="Tahoma"/>
          <w:sz w:val="22"/>
          <w:szCs w:val="22"/>
        </w:rPr>
        <w:t>a</w:t>
      </w:r>
      <w:r w:rsidR="0016784B">
        <w:rPr>
          <w:rFonts w:asciiTheme="minorHAnsi" w:hAnsiTheme="minorHAnsi" w:cs="Tahoma"/>
          <w:sz w:val="22"/>
          <w:szCs w:val="22"/>
        </w:rPr>
        <w:t>) del GDPR).</w:t>
      </w:r>
    </w:p>
    <w:p w:rsidR="00940B29" w:rsidRDefault="00940B29">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possono inoltre essere trattati per finalità relative agli obblighi legali al quale la nostra organizzazione può essere soggetta, ovvero:</w:t>
      </w:r>
    </w:p>
    <w:p w:rsidR="00185280" w:rsidRPr="002E5866" w:rsidRDefault="00615B72">
      <w:pPr>
        <w:pStyle w:val="Textbody"/>
        <w:numPr>
          <w:ilvl w:val="0"/>
          <w:numId w:val="25"/>
        </w:numPr>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adempiere agli obblighi generali previsti dalla legge, dai regolamenti, dalla normativa comunitaria o da ordini impartiti dalle Autorità ed altre Istituzioni competenti</w:t>
      </w:r>
    </w:p>
    <w:p w:rsidR="00185280" w:rsidRDefault="00615B72">
      <w:pPr>
        <w:pStyle w:val="Textbody"/>
        <w:numPr>
          <w:ilvl w:val="0"/>
          <w:numId w:val="25"/>
        </w:numPr>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dare seguito a richieste da parte dell'Autorità amministrativa o giudiziaria competente e, più in generale, di soggetti pubblici nel rispetto delle formalità di legge</w:t>
      </w:r>
    </w:p>
    <w:p w:rsidR="00106080" w:rsidRPr="002E5866" w:rsidRDefault="00106080" w:rsidP="00106080">
      <w:pPr>
        <w:pStyle w:val="Textbody"/>
        <w:spacing w:before="113"/>
        <w:jc w:val="both"/>
        <w:rPr>
          <w:rFonts w:asciiTheme="minorHAnsi" w:eastAsia="Verdana" w:hAnsiTheme="minorHAnsi" w:cs="Verdana"/>
          <w:sz w:val="22"/>
          <w:szCs w:val="22"/>
        </w:rPr>
      </w:pPr>
      <w:r>
        <w:rPr>
          <w:rFonts w:asciiTheme="minorHAnsi" w:hAnsiTheme="minorHAnsi" w:cs="Tahoma"/>
          <w:sz w:val="22"/>
          <w:szCs w:val="22"/>
        </w:rPr>
        <w:t>Per queste finalità l</w:t>
      </w:r>
      <w:r w:rsidRPr="00E27262">
        <w:rPr>
          <w:rFonts w:asciiTheme="minorHAnsi" w:hAnsiTheme="minorHAnsi" w:cs="Tahoma"/>
          <w:sz w:val="22"/>
          <w:szCs w:val="22"/>
        </w:rPr>
        <w:t xml:space="preserve">a base giuridica del trattamento è costituita </w:t>
      </w:r>
      <w:r>
        <w:rPr>
          <w:rFonts w:asciiTheme="minorHAnsi" w:hAnsiTheme="minorHAnsi" w:cs="Tahoma"/>
          <w:sz w:val="22"/>
          <w:szCs w:val="22"/>
        </w:rPr>
        <w:t>dall’</w:t>
      </w:r>
      <w:r w:rsidRPr="008B7772">
        <w:rPr>
          <w:rFonts w:asciiTheme="minorHAnsi" w:hAnsiTheme="minorHAnsi" w:cs="Tahoma"/>
          <w:sz w:val="22"/>
          <w:szCs w:val="22"/>
        </w:rPr>
        <w:t>obbligo legale al quale è soggetto il titolare del trattamento</w:t>
      </w:r>
      <w:r>
        <w:rPr>
          <w:rFonts w:asciiTheme="minorHAnsi" w:hAnsiTheme="minorHAnsi" w:cs="Tahoma"/>
          <w:sz w:val="22"/>
          <w:szCs w:val="22"/>
        </w:rPr>
        <w:t xml:space="preserve"> </w:t>
      </w:r>
      <w:r w:rsidRPr="002B7E0D">
        <w:rPr>
          <w:rFonts w:asciiTheme="minorHAnsi" w:hAnsiTheme="minorHAnsi" w:cs="Tahoma"/>
          <w:sz w:val="22"/>
          <w:szCs w:val="22"/>
        </w:rPr>
        <w:t>(art. 6, paragrafo 1, lett</w:t>
      </w:r>
      <w:r>
        <w:rPr>
          <w:rFonts w:asciiTheme="minorHAnsi" w:hAnsiTheme="minorHAnsi" w:cs="Tahoma"/>
          <w:sz w:val="22"/>
          <w:szCs w:val="22"/>
        </w:rPr>
        <w:t>ere</w:t>
      </w:r>
      <w:r w:rsidRPr="002B7E0D">
        <w:rPr>
          <w:rFonts w:asciiTheme="minorHAnsi" w:hAnsiTheme="minorHAnsi" w:cs="Tahoma"/>
          <w:sz w:val="22"/>
          <w:szCs w:val="22"/>
        </w:rPr>
        <w:t xml:space="preserve"> c</w:t>
      </w:r>
      <w:r>
        <w:rPr>
          <w:rFonts w:asciiTheme="minorHAnsi" w:hAnsiTheme="minorHAnsi" w:cs="Tahoma"/>
          <w:sz w:val="22"/>
          <w:szCs w:val="22"/>
        </w:rPr>
        <w:t>)</w:t>
      </w:r>
      <w:r w:rsidRPr="002B7E0D">
        <w:rPr>
          <w:rFonts w:asciiTheme="minorHAnsi" w:hAnsiTheme="minorHAnsi" w:cs="Tahoma"/>
          <w:sz w:val="22"/>
          <w:szCs w:val="22"/>
        </w:rPr>
        <w:t xml:space="preserve"> </w:t>
      </w:r>
      <w:r>
        <w:rPr>
          <w:rFonts w:asciiTheme="minorHAnsi" w:hAnsiTheme="minorHAnsi" w:cs="Tahoma"/>
          <w:sz w:val="22"/>
          <w:szCs w:val="22"/>
        </w:rPr>
        <w:t xml:space="preserve">del </w:t>
      </w:r>
      <w:r w:rsidRPr="002B7E0D">
        <w:rPr>
          <w:rFonts w:asciiTheme="minorHAnsi" w:hAnsiTheme="minorHAnsi" w:cs="Tahoma"/>
          <w:sz w:val="22"/>
          <w:szCs w:val="22"/>
        </w:rPr>
        <w:t>GDPR).</w:t>
      </w:r>
    </w:p>
    <w:p w:rsidR="009828F2" w:rsidRPr="002E5866" w:rsidRDefault="009828F2">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INTERESSE LEGITTIMO DEL TITOLARE DEL TRATTAMENTO</w:t>
      </w:r>
    </w:p>
    <w:p w:rsidR="00185280" w:rsidRPr="002E5866"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I Suoi dati personali potranno possono essere trattati, senza la necessità del Suo consenso, per finalità connesse al perseguimento dei nostri legittimi interessi, tra cui la videosorveglianza ai fini di tutela del patrimonio attiva presso le nostre sedi, protezione contro le frodi, la valutazione del rischio e le relative misure di sicurezza, il trasferimento di dati all'interno dell' organizzazione, le finalità statistiche, l’adempimento degli obblighi connessi alla sicurezza informatica, tra cui l'adozione di procedure di rilevazione e notificazione delle violazioni di dati personali (</w:t>
      </w:r>
      <w:r w:rsidRPr="002E5866">
        <w:rPr>
          <w:rFonts w:asciiTheme="minorHAnsi" w:eastAsia="Verdana" w:hAnsiTheme="minorHAnsi" w:cs="Verdana"/>
          <w:i/>
          <w:iCs/>
          <w:sz w:val="22"/>
          <w:szCs w:val="22"/>
        </w:rPr>
        <w:t xml:space="preserve">data </w:t>
      </w:r>
      <w:proofErr w:type="spellStart"/>
      <w:r w:rsidRPr="002E5866">
        <w:rPr>
          <w:rFonts w:asciiTheme="minorHAnsi" w:eastAsia="Verdana" w:hAnsiTheme="minorHAnsi" w:cs="Verdana"/>
          <w:i/>
          <w:iCs/>
          <w:sz w:val="22"/>
          <w:szCs w:val="22"/>
        </w:rPr>
        <w:t>breach</w:t>
      </w:r>
      <w:proofErr w:type="spellEnd"/>
      <w:r w:rsidRPr="002E5866">
        <w:rPr>
          <w:rFonts w:asciiTheme="minorHAnsi" w:eastAsia="Verdana" w:hAnsiTheme="minorHAnsi" w:cs="Verdana"/>
          <w:sz w:val="22"/>
          <w:szCs w:val="22"/>
        </w:rPr>
        <w:t>), nonché il trattamento necessario per assicurare l'esercizio del diritto di opposizione.</w:t>
      </w:r>
    </w:p>
    <w:p w:rsidR="00185280" w:rsidRPr="002E5866" w:rsidRDefault="00615B72">
      <w:pPr>
        <w:pStyle w:val="Textbody"/>
        <w:spacing w:before="113" w:after="0"/>
        <w:jc w:val="both"/>
        <w:rPr>
          <w:rFonts w:asciiTheme="minorHAnsi" w:hAnsiTheme="minorHAnsi"/>
          <w:sz w:val="22"/>
        </w:rPr>
      </w:pPr>
      <w:r w:rsidRPr="002E5866">
        <w:rPr>
          <w:rFonts w:asciiTheme="minorHAnsi" w:hAnsiTheme="minorHAnsi"/>
          <w:sz w:val="22"/>
        </w:rPr>
        <w:lastRenderedPageBreak/>
        <w:t>Per queste finalità i dati saranno trattati secondo principi di equità, proporzionalità, necessità e minimizzazione, preferendo per quanto possibile la forma aggregata o anonima.</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MODALITÀ DEL TRATTAMENTO</w:t>
      </w:r>
    </w:p>
    <w:p w:rsidR="00185280" w:rsidRDefault="00615B72">
      <w:pPr>
        <w:pStyle w:val="Textbody"/>
        <w:spacing w:before="113" w:after="0"/>
        <w:jc w:val="both"/>
        <w:rPr>
          <w:rFonts w:asciiTheme="minorHAnsi" w:eastAsia="Verdana" w:hAnsiTheme="minorHAnsi" w:cs="Arial"/>
          <w:sz w:val="22"/>
          <w:szCs w:val="22"/>
        </w:rPr>
      </w:pPr>
      <w:r w:rsidRPr="002E5866">
        <w:rPr>
          <w:rFonts w:asciiTheme="minorHAnsi" w:hAnsiTheme="minorHAnsi" w:cs="Arial"/>
          <w:sz w:val="22"/>
          <w:szCs w:val="22"/>
        </w:rPr>
        <w:t xml:space="preserve">Il trattamento avviene mediante l’utilizzo di procedure e strumenti, anche informatici, idonei a garantire la riservatezza, l'integrità e la disponibilità dei dati </w:t>
      </w:r>
      <w:r w:rsidRPr="002E5866">
        <w:rPr>
          <w:rFonts w:asciiTheme="minorHAnsi" w:eastAsia="Verdana" w:hAnsiTheme="minorHAnsi" w:cs="Arial"/>
          <w:sz w:val="22"/>
          <w:szCs w:val="22"/>
        </w:rPr>
        <w:t>nei modi e nei limiti necessari per perseguire le predette finalità e nel rispetto delle misure di sicurezza tecniche ed organizzative adottate dalla nostra organizzazione.</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I Suoi dati personali sono trattati esclusivamente da parte di personale autorizzato ed istruito, al quale è consentito l’accesso ai Suoi dati personali nella misura e nei limiti in cui esso è necessario per lo svolgimento delle attività di trattamento.</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I dati che risultano eccedenti o non pertinenti alle finalità del trattamento saranno cancellati o </w:t>
      </w:r>
      <w:r w:rsidR="009828F2" w:rsidRPr="002E5866">
        <w:rPr>
          <w:rFonts w:asciiTheme="minorHAnsi" w:eastAsia="Verdana" w:hAnsiTheme="minorHAnsi" w:cs="Arial"/>
          <w:sz w:val="22"/>
          <w:szCs w:val="22"/>
        </w:rPr>
        <w:t>non utilizzati</w:t>
      </w:r>
      <w:r w:rsidRPr="002E5866">
        <w:rPr>
          <w:rFonts w:asciiTheme="minorHAnsi" w:eastAsia="Verdana" w:hAnsiTheme="minorHAnsi" w:cs="Arial"/>
          <w:sz w:val="22"/>
          <w:szCs w:val="22"/>
        </w:rPr>
        <w:t xml:space="preserve"> salvo che per l’eventuale conservazione, a norma di legge, dell’atto o del documento che li contiene.</w:t>
      </w:r>
    </w:p>
    <w:p w:rsidR="00185280"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Ricordiamo che la trasmissione di dati ed informazioni tramite posta elettronica, internet o altri canali digitali non può ritenersi totalmente sicura: non </w:t>
      </w:r>
      <w:r w:rsidR="009828F2">
        <w:rPr>
          <w:rFonts w:asciiTheme="minorHAnsi" w:eastAsia="Verdana" w:hAnsiTheme="minorHAnsi" w:cs="Arial"/>
          <w:sz w:val="22"/>
          <w:szCs w:val="22"/>
        </w:rPr>
        <w:t xml:space="preserve">siamo </w:t>
      </w:r>
      <w:r w:rsidRPr="002E5866">
        <w:rPr>
          <w:rFonts w:asciiTheme="minorHAnsi" w:eastAsia="Verdana" w:hAnsiTheme="minorHAnsi" w:cs="Arial"/>
          <w:sz w:val="22"/>
          <w:szCs w:val="22"/>
        </w:rPr>
        <w:t>pertanto in grado di garantire la sicurezza dei dati che vengono trasmessi tramite questi canali. Pertanto, qualunque trasmissione di tale genere avviene a rischio del mittente.</w:t>
      </w:r>
    </w:p>
    <w:p w:rsidR="007B1AB7" w:rsidRPr="002E5866" w:rsidRDefault="007B1AB7" w:rsidP="007B1AB7">
      <w:pPr>
        <w:pStyle w:val="Textbody"/>
        <w:spacing w:before="113" w:after="0"/>
        <w:jc w:val="both"/>
        <w:rPr>
          <w:rFonts w:asciiTheme="minorHAnsi" w:eastAsia="Verdana" w:hAnsiTheme="minorHAnsi" w:cs="Arial"/>
          <w:sz w:val="22"/>
          <w:szCs w:val="22"/>
        </w:rPr>
      </w:pPr>
      <w:r>
        <w:rPr>
          <w:rFonts w:asciiTheme="minorHAnsi" w:eastAsia="Verdana" w:hAnsiTheme="minorHAnsi" w:cs="Arial"/>
          <w:sz w:val="22"/>
          <w:szCs w:val="22"/>
        </w:rPr>
        <w:t>Non sono effettuate attività di profilazione o adottati</w:t>
      </w:r>
      <w:r w:rsidRPr="007B1AB7">
        <w:rPr>
          <w:rFonts w:asciiTheme="minorHAnsi" w:eastAsia="Verdana" w:hAnsiTheme="minorHAnsi" w:cs="Arial"/>
          <w:sz w:val="22"/>
          <w:szCs w:val="22"/>
        </w:rPr>
        <w:t xml:space="preserve"> process</w:t>
      </w:r>
      <w:r>
        <w:rPr>
          <w:rFonts w:asciiTheme="minorHAnsi" w:eastAsia="Verdana" w:hAnsiTheme="minorHAnsi" w:cs="Arial"/>
          <w:sz w:val="22"/>
          <w:szCs w:val="22"/>
        </w:rPr>
        <w:t>i decisionali</w:t>
      </w:r>
      <w:r w:rsidRPr="007B1AB7">
        <w:rPr>
          <w:rFonts w:asciiTheme="minorHAnsi" w:eastAsia="Verdana" w:hAnsiTheme="minorHAnsi" w:cs="Arial"/>
          <w:sz w:val="22"/>
          <w:szCs w:val="22"/>
        </w:rPr>
        <w:t xml:space="preserve"> automatizzat</w:t>
      </w:r>
      <w:r>
        <w:rPr>
          <w:rFonts w:asciiTheme="minorHAnsi" w:eastAsia="Verdana" w:hAnsiTheme="minorHAnsi" w:cs="Arial"/>
          <w:sz w:val="22"/>
          <w:szCs w:val="22"/>
        </w:rPr>
        <w:t>i nel trattamento dei dati personali.</w:t>
      </w:r>
    </w:p>
    <w:p w:rsidR="00185280" w:rsidRPr="002E5866"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 xml:space="preserve"> </w:t>
      </w: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DURATA DEL TRATTAMENTO</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I dati </w:t>
      </w:r>
      <w:r w:rsidR="009828F2">
        <w:rPr>
          <w:rFonts w:asciiTheme="minorHAnsi" w:hAnsiTheme="minorHAnsi" w:cs="Tahoma"/>
          <w:sz w:val="22"/>
          <w:szCs w:val="22"/>
        </w:rPr>
        <w:t xml:space="preserve">identificativi </w:t>
      </w:r>
      <w:r w:rsidRPr="002E5866">
        <w:rPr>
          <w:rFonts w:asciiTheme="minorHAnsi" w:hAnsiTheme="minorHAnsi" w:cs="Tahoma"/>
          <w:sz w:val="22"/>
          <w:szCs w:val="22"/>
        </w:rPr>
        <w:t xml:space="preserve">verranno trattati per tutta la durata dell'erogazione del servizio ed anche successivamente, per l’espletamento di obblighi di legge e per finalità amministrative, nei termini previsti dalle vigenti normative, </w:t>
      </w:r>
      <w:r w:rsidRPr="002E5866">
        <w:rPr>
          <w:rFonts w:asciiTheme="minorHAnsi" w:hAnsiTheme="minorHAnsi" w:cs="Arial"/>
          <w:sz w:val="22"/>
          <w:szCs w:val="22"/>
        </w:rPr>
        <w:t>quali ad esempio i termini di tenuta della contabilità, i termini prescrizionali dalla definizione dei rapporti e comunque dal momento in cui i diritti che ne dipendono possono essere esercitati, gli ulteriori termini derivati da un eventuale contenzioso se questo comporta una proroga dei termini predetti.</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In generale i dati personali dell'utenza sono conservati per dieci anni dalla cessazione dei </w:t>
      </w:r>
      <w:r w:rsidR="009828F2" w:rsidRPr="002E5866">
        <w:rPr>
          <w:rFonts w:asciiTheme="minorHAnsi" w:hAnsiTheme="minorHAnsi" w:cs="Tahoma"/>
          <w:sz w:val="22"/>
          <w:szCs w:val="22"/>
        </w:rPr>
        <w:t>rapporti fatte</w:t>
      </w:r>
      <w:r w:rsidRPr="002E5866">
        <w:rPr>
          <w:rFonts w:asciiTheme="minorHAnsi" w:hAnsiTheme="minorHAnsi" w:cs="Tahoma"/>
          <w:sz w:val="22"/>
          <w:szCs w:val="22"/>
        </w:rPr>
        <w:t xml:space="preserve"> salve diverse disposizioni di legge o le esigenze di difesa in ipotesi di eventuale contenzioso.</w:t>
      </w:r>
    </w:p>
    <w:p w:rsidR="009828F2" w:rsidRPr="002E5866" w:rsidRDefault="009828F2" w:rsidP="00E862A5">
      <w:pPr>
        <w:pStyle w:val="Textbody"/>
        <w:spacing w:before="113"/>
        <w:jc w:val="both"/>
        <w:rPr>
          <w:rFonts w:asciiTheme="minorHAnsi" w:hAnsiTheme="minorHAnsi" w:cs="Tahoma"/>
          <w:sz w:val="22"/>
          <w:szCs w:val="22"/>
        </w:rPr>
      </w:pPr>
      <w:r>
        <w:rPr>
          <w:rFonts w:asciiTheme="minorHAnsi" w:hAnsiTheme="minorHAnsi" w:cs="Tahoma"/>
          <w:sz w:val="22"/>
          <w:szCs w:val="22"/>
        </w:rPr>
        <w:t xml:space="preserve">I dati di natura sensibile, tra cui i dati riferiti allo stato di salute e i dati </w:t>
      </w:r>
      <w:r w:rsidRPr="009828F2">
        <w:rPr>
          <w:rFonts w:asciiTheme="minorHAnsi" w:hAnsiTheme="minorHAnsi" w:cs="Tahoma"/>
          <w:sz w:val="22"/>
          <w:szCs w:val="22"/>
        </w:rPr>
        <w:t xml:space="preserve">sanitari inerenti </w:t>
      </w:r>
      <w:r>
        <w:rPr>
          <w:rFonts w:asciiTheme="minorHAnsi" w:hAnsiTheme="minorHAnsi" w:cs="Tahoma"/>
          <w:sz w:val="22"/>
          <w:szCs w:val="22"/>
        </w:rPr>
        <w:t>ai servizi terapeutici e riabilitativi erogati sono</w:t>
      </w:r>
      <w:r w:rsidRPr="009828F2">
        <w:rPr>
          <w:rFonts w:asciiTheme="minorHAnsi" w:hAnsiTheme="minorHAnsi" w:cs="Tahoma"/>
          <w:sz w:val="22"/>
          <w:szCs w:val="22"/>
        </w:rPr>
        <w:t xml:space="preserve"> conservati per</w:t>
      </w:r>
      <w:r w:rsidR="009E6F16">
        <w:rPr>
          <w:rFonts w:asciiTheme="minorHAnsi" w:hAnsiTheme="minorHAnsi" w:cs="Tahoma"/>
          <w:sz w:val="22"/>
          <w:szCs w:val="22"/>
        </w:rPr>
        <w:t xml:space="preserve"> il solo periodo di erogazione del servizio</w:t>
      </w:r>
      <w:r w:rsidRPr="009828F2">
        <w:rPr>
          <w:rFonts w:asciiTheme="minorHAnsi" w:hAnsiTheme="minorHAnsi" w:cs="Tahoma"/>
          <w:sz w:val="22"/>
          <w:szCs w:val="22"/>
        </w:rPr>
        <w:t xml:space="preserve">, </w:t>
      </w:r>
      <w:r w:rsidR="00E862A5">
        <w:rPr>
          <w:rFonts w:asciiTheme="minorHAnsi" w:hAnsiTheme="minorHAnsi" w:cs="Tahoma"/>
          <w:sz w:val="22"/>
          <w:szCs w:val="22"/>
        </w:rPr>
        <w:t xml:space="preserve">nonché </w:t>
      </w:r>
      <w:r w:rsidRPr="009828F2">
        <w:rPr>
          <w:rFonts w:asciiTheme="minorHAnsi" w:hAnsiTheme="minorHAnsi" w:cs="Tahoma"/>
          <w:sz w:val="22"/>
          <w:szCs w:val="22"/>
        </w:rPr>
        <w:t xml:space="preserve">per ogni </w:t>
      </w:r>
      <w:proofErr w:type="spellStart"/>
      <w:r w:rsidR="009E6F16">
        <w:rPr>
          <w:rFonts w:asciiTheme="minorHAnsi" w:hAnsiTheme="minorHAnsi" w:cs="Tahoma"/>
          <w:sz w:val="22"/>
          <w:szCs w:val="22"/>
        </w:rPr>
        <w:t>eventuiale</w:t>
      </w:r>
      <w:proofErr w:type="spellEnd"/>
      <w:r w:rsidR="009E6F16">
        <w:rPr>
          <w:rFonts w:asciiTheme="minorHAnsi" w:hAnsiTheme="minorHAnsi" w:cs="Tahoma"/>
          <w:sz w:val="22"/>
          <w:szCs w:val="22"/>
        </w:rPr>
        <w:t xml:space="preserve"> </w:t>
      </w:r>
      <w:r w:rsidRPr="009828F2">
        <w:rPr>
          <w:rFonts w:asciiTheme="minorHAnsi" w:hAnsiTheme="minorHAnsi" w:cs="Tahoma"/>
          <w:sz w:val="22"/>
          <w:szCs w:val="22"/>
        </w:rPr>
        <w:t>ademp</w:t>
      </w:r>
      <w:r w:rsidR="009E6F16">
        <w:rPr>
          <w:rFonts w:asciiTheme="minorHAnsi" w:hAnsiTheme="minorHAnsi" w:cs="Tahoma"/>
          <w:sz w:val="22"/>
          <w:szCs w:val="22"/>
        </w:rPr>
        <w:t xml:space="preserve">imento legislativo o per eventuali </w:t>
      </w:r>
      <w:r w:rsidRPr="009828F2">
        <w:rPr>
          <w:rFonts w:asciiTheme="minorHAnsi" w:hAnsiTheme="minorHAnsi" w:cs="Tahoma"/>
          <w:sz w:val="22"/>
          <w:szCs w:val="22"/>
        </w:rPr>
        <w:t>azioni di</w:t>
      </w:r>
      <w:r>
        <w:rPr>
          <w:rFonts w:asciiTheme="minorHAnsi" w:hAnsiTheme="minorHAnsi" w:cs="Tahoma"/>
          <w:sz w:val="22"/>
          <w:szCs w:val="22"/>
        </w:rPr>
        <w:t xml:space="preserve"> tutela e</w:t>
      </w:r>
      <w:r w:rsidRPr="009828F2">
        <w:rPr>
          <w:rFonts w:asciiTheme="minorHAnsi" w:hAnsiTheme="minorHAnsi" w:cs="Tahoma"/>
          <w:sz w:val="22"/>
          <w:szCs w:val="22"/>
        </w:rPr>
        <w:t xml:space="preserve"> difesa. </w:t>
      </w:r>
    </w:p>
    <w:p w:rsidR="00185280" w:rsidRPr="002E5866" w:rsidRDefault="00185280">
      <w:pPr>
        <w:pStyle w:val="Textbody"/>
        <w:spacing w:before="113" w:after="0"/>
        <w:jc w:val="both"/>
        <w:rPr>
          <w:rFonts w:asciiTheme="minorHAnsi" w:hAnsiTheme="minorHAnsi" w:cs="Arial"/>
          <w:sz w:val="22"/>
          <w:szCs w:val="22"/>
        </w:rPr>
      </w:pP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SICUREZZA INFORMATICA</w:t>
      </w: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 dati informatici, tra cui i log di accesso ai servizi web e/o relativi indirizzi IP, potranno essere conservati in relazione al rischio presunto e/o rilevato e dalle conseguenze pregiudizievoli che ne derivano, ad eccezione delle misure adottate per rendere i dati anonimi o per limitarne il trattamento.</w:t>
      </w: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 dati saranno conservati con decorrenza dalla rilevazione dell’evento di pericolo o di violazione dei dati (</w:t>
      </w:r>
      <w:r w:rsidRPr="002E5866">
        <w:rPr>
          <w:rFonts w:asciiTheme="minorHAnsi" w:hAnsiTheme="minorHAnsi" w:cs="Arial"/>
          <w:i/>
          <w:iCs/>
          <w:sz w:val="22"/>
          <w:szCs w:val="22"/>
        </w:rPr>
        <w:t xml:space="preserve">data </w:t>
      </w:r>
      <w:proofErr w:type="spellStart"/>
      <w:r w:rsidRPr="002E5866">
        <w:rPr>
          <w:rFonts w:asciiTheme="minorHAnsi" w:hAnsiTheme="minorHAnsi" w:cs="Arial"/>
          <w:i/>
          <w:iCs/>
          <w:sz w:val="22"/>
          <w:szCs w:val="22"/>
        </w:rPr>
        <w:t>breach</w:t>
      </w:r>
      <w:proofErr w:type="spellEnd"/>
      <w:r w:rsidRPr="002E5866">
        <w:rPr>
          <w:rFonts w:asciiTheme="minorHAnsi" w:hAnsiTheme="minorHAnsi" w:cs="Arial"/>
          <w:i/>
          <w:iCs/>
          <w:sz w:val="22"/>
          <w:szCs w:val="22"/>
        </w:rPr>
        <w:t>)</w:t>
      </w:r>
      <w:r w:rsidRPr="002E5866">
        <w:rPr>
          <w:rFonts w:asciiTheme="minorHAnsi" w:hAnsiTheme="minorHAnsi" w:cs="Arial"/>
          <w:sz w:val="22"/>
          <w:szCs w:val="22"/>
        </w:rPr>
        <w:t>, per il tempo necessario a procedere alla notificazione all’Autorità della violazione dei dati rilevati e per adottare le relative misure di ripristino e messa in sicurezza.</w:t>
      </w:r>
    </w:p>
    <w:p w:rsidR="00185280" w:rsidRPr="002E5866" w:rsidRDefault="00185280">
      <w:pPr>
        <w:pStyle w:val="Textbody"/>
        <w:spacing w:before="113" w:after="0"/>
        <w:jc w:val="both"/>
        <w:rPr>
          <w:rFonts w:asciiTheme="minorHAnsi" w:hAnsiTheme="minorHAnsi" w:cs="Tahoma"/>
          <w:b/>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OBBLIGO O FACOLTÀ DI CONFERIRE I DATI</w:t>
      </w:r>
    </w:p>
    <w:p w:rsidR="00185280" w:rsidRDefault="006D18D7">
      <w:pPr>
        <w:pStyle w:val="Textbody"/>
        <w:spacing w:before="113" w:after="0"/>
        <w:jc w:val="both"/>
        <w:rPr>
          <w:rFonts w:asciiTheme="minorHAnsi" w:hAnsiTheme="minorHAnsi" w:cs="Tahoma"/>
          <w:sz w:val="22"/>
          <w:szCs w:val="22"/>
        </w:rPr>
      </w:pPr>
      <w:r>
        <w:rPr>
          <w:rFonts w:asciiTheme="minorHAnsi" w:hAnsiTheme="minorHAnsi" w:cs="Tahoma"/>
          <w:sz w:val="22"/>
          <w:szCs w:val="22"/>
        </w:rPr>
        <w:t xml:space="preserve">Il conferimento dei dati è necessario all’erogazione dei servizi, oltre all’adempimento di obblighi </w:t>
      </w:r>
      <w:r w:rsidR="00615B72" w:rsidRPr="002E5866">
        <w:rPr>
          <w:rFonts w:asciiTheme="minorHAnsi" w:hAnsiTheme="minorHAnsi" w:cs="Tahoma"/>
          <w:sz w:val="22"/>
          <w:szCs w:val="22"/>
        </w:rPr>
        <w:t>contrattuali previsti da leggi, da regolamenti</w:t>
      </w:r>
      <w:r>
        <w:rPr>
          <w:rFonts w:asciiTheme="minorHAnsi" w:hAnsiTheme="minorHAnsi" w:cs="Tahoma"/>
          <w:sz w:val="22"/>
          <w:szCs w:val="22"/>
        </w:rPr>
        <w:t xml:space="preserve"> e dalla normativa comunitaria</w:t>
      </w:r>
      <w:r w:rsidR="00615B72" w:rsidRPr="002E5866">
        <w:rPr>
          <w:rFonts w:asciiTheme="minorHAnsi" w:hAnsiTheme="minorHAnsi" w:cs="Tahoma"/>
          <w:sz w:val="22"/>
          <w:szCs w:val="22"/>
        </w:rPr>
        <w:t xml:space="preserve">, </w:t>
      </w:r>
      <w:r>
        <w:rPr>
          <w:rFonts w:asciiTheme="minorHAnsi" w:hAnsiTheme="minorHAnsi" w:cs="Tahoma"/>
          <w:sz w:val="22"/>
          <w:szCs w:val="22"/>
        </w:rPr>
        <w:t>I</w:t>
      </w:r>
      <w:r w:rsidR="00615B72" w:rsidRPr="002E5866">
        <w:rPr>
          <w:rFonts w:asciiTheme="minorHAnsi" w:hAnsiTheme="minorHAnsi" w:cs="Tahoma"/>
          <w:sz w:val="22"/>
          <w:szCs w:val="22"/>
        </w:rPr>
        <w:t xml:space="preserve">l mancato conferimento </w:t>
      </w:r>
      <w:r>
        <w:rPr>
          <w:rFonts w:asciiTheme="minorHAnsi" w:hAnsiTheme="minorHAnsi" w:cs="Tahoma"/>
          <w:sz w:val="22"/>
          <w:szCs w:val="22"/>
        </w:rPr>
        <w:t xml:space="preserve">di dati </w:t>
      </w:r>
      <w:r w:rsidR="00615B72" w:rsidRPr="002E5866">
        <w:rPr>
          <w:rFonts w:asciiTheme="minorHAnsi" w:hAnsiTheme="minorHAnsi" w:cs="Tahoma"/>
          <w:sz w:val="22"/>
          <w:szCs w:val="22"/>
        </w:rPr>
        <w:t>comporterà l’impossibilità di erogare il servizio, nei limiti in cui tali dati sono necessari all’esecuzione dello stesso.</w:t>
      </w:r>
    </w:p>
    <w:p w:rsidR="00185280" w:rsidRPr="002E5866" w:rsidRDefault="00185280">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lastRenderedPageBreak/>
        <w:t>DESTINATARI DEI DATI</w:t>
      </w:r>
    </w:p>
    <w:p w:rsidR="00185280" w:rsidRPr="002E5866" w:rsidRDefault="00615B72">
      <w:pPr>
        <w:pStyle w:val="WW-NormaleWeb"/>
        <w:spacing w:before="113" w:after="0"/>
        <w:jc w:val="both"/>
        <w:rPr>
          <w:rFonts w:asciiTheme="minorHAnsi" w:hAnsiTheme="minorHAnsi" w:cs="Tahoma"/>
          <w:sz w:val="22"/>
          <w:szCs w:val="22"/>
        </w:rPr>
      </w:pPr>
      <w:r w:rsidRPr="002E5866">
        <w:rPr>
          <w:rFonts w:asciiTheme="minorHAnsi" w:hAnsiTheme="minorHAnsi" w:cs="Tahoma"/>
          <w:sz w:val="22"/>
          <w:szCs w:val="22"/>
        </w:rPr>
        <w:t>AMBITO DI CONOSCENZA INTERNO ALL'ORGANIZZAZIONE</w:t>
      </w:r>
    </w:p>
    <w:p w:rsidR="00185280" w:rsidRPr="002E5866" w:rsidRDefault="00615B72">
      <w:pPr>
        <w:pStyle w:val="WW-NormaleWeb"/>
        <w:spacing w:before="113" w:after="0"/>
        <w:jc w:val="both"/>
        <w:rPr>
          <w:rFonts w:asciiTheme="minorHAnsi" w:hAnsiTheme="minorHAnsi" w:cs="Tahoma"/>
          <w:sz w:val="22"/>
          <w:szCs w:val="22"/>
        </w:rPr>
      </w:pPr>
      <w:r w:rsidRPr="002E5866">
        <w:rPr>
          <w:rFonts w:asciiTheme="minorHAnsi" w:hAnsiTheme="minorHAnsi" w:cs="Tahoma"/>
          <w:sz w:val="22"/>
          <w:szCs w:val="22"/>
        </w:rPr>
        <w:t xml:space="preserve">Possono venire a conoscenza dei Suoi dati le seguenti categorie di soggetti, interni alla nostra organizzazione: uffici amministrativi e di segreteria interni, addetti alla contabilità ed alla fatturazione, </w:t>
      </w:r>
      <w:r w:rsidR="00BD4AD0">
        <w:rPr>
          <w:rFonts w:asciiTheme="minorHAnsi" w:hAnsiTheme="minorHAnsi" w:cs="Tahoma"/>
          <w:sz w:val="22"/>
          <w:szCs w:val="22"/>
        </w:rPr>
        <w:t xml:space="preserve">personale di controllo, </w:t>
      </w:r>
      <w:r w:rsidRPr="002E5866">
        <w:rPr>
          <w:rFonts w:asciiTheme="minorHAnsi" w:hAnsiTheme="minorHAnsi" w:cs="Tahoma"/>
          <w:sz w:val="22"/>
          <w:szCs w:val="22"/>
        </w:rPr>
        <w:t>e collaboratori. Tutti i soggetti che accedono ai Suoi dati sono opportunamente autorizzati, istruiti e vincolati ad obblighi di riservatezza.</w:t>
      </w:r>
      <w:r w:rsidR="006D18D7">
        <w:rPr>
          <w:rFonts w:asciiTheme="minorHAnsi" w:hAnsiTheme="minorHAnsi" w:cs="Tahoma"/>
          <w:sz w:val="22"/>
          <w:szCs w:val="22"/>
        </w:rPr>
        <w:t xml:space="preserve"> L’accesso ai dati è condizionato dal livello di autorizzazione connesso alla mansione svolta.</w:t>
      </w:r>
    </w:p>
    <w:p w:rsidR="00185280" w:rsidRPr="002E5866" w:rsidRDefault="00185280">
      <w:pPr>
        <w:pStyle w:val="Standard"/>
        <w:autoSpaceDE w:val="0"/>
        <w:spacing w:before="113"/>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COMUNICAZIONE DEI DATI ALL'ESTERNO</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non verranno diffusi.</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potranno essere comunicati a:</w:t>
      </w:r>
    </w:p>
    <w:p w:rsidR="006D18D7" w:rsidRDefault="00615B72" w:rsidP="006D18D7">
      <w:pPr>
        <w:pStyle w:val="Textbody"/>
        <w:numPr>
          <w:ilvl w:val="0"/>
          <w:numId w:val="26"/>
        </w:numPr>
        <w:spacing w:before="113" w:after="0"/>
        <w:jc w:val="both"/>
        <w:rPr>
          <w:rFonts w:asciiTheme="minorHAnsi" w:hAnsiTheme="minorHAnsi" w:cs="Tahoma"/>
          <w:sz w:val="22"/>
          <w:szCs w:val="22"/>
        </w:rPr>
      </w:pPr>
      <w:r w:rsidRPr="006D18D7">
        <w:rPr>
          <w:rFonts w:asciiTheme="minorHAnsi" w:hAnsiTheme="minorHAnsi" w:cs="Tahoma"/>
          <w:sz w:val="22"/>
          <w:szCs w:val="22"/>
        </w:rPr>
        <w:t>soggetti pubblici e privati ed organi di vigilanza e controllo per l’adempimento di obblighi previsti dalla legge</w:t>
      </w:r>
      <w:r w:rsidR="006D18D7">
        <w:rPr>
          <w:rFonts w:asciiTheme="minorHAnsi" w:hAnsiTheme="minorHAnsi" w:cs="Tahoma"/>
          <w:sz w:val="22"/>
          <w:szCs w:val="22"/>
        </w:rPr>
        <w:t xml:space="preserve">, </w:t>
      </w:r>
      <w:r w:rsidR="00900BA5">
        <w:rPr>
          <w:rFonts w:asciiTheme="minorHAnsi" w:hAnsiTheme="minorHAnsi" w:cs="Tahoma"/>
          <w:sz w:val="22"/>
          <w:szCs w:val="22"/>
        </w:rPr>
        <w:t>in rapporto con il Centro estetico</w:t>
      </w:r>
    </w:p>
    <w:p w:rsidR="00185280" w:rsidRPr="006D18D7" w:rsidRDefault="00615B72" w:rsidP="00532BA4">
      <w:pPr>
        <w:pStyle w:val="Textbody"/>
        <w:numPr>
          <w:ilvl w:val="0"/>
          <w:numId w:val="26"/>
        </w:numPr>
        <w:spacing w:before="113" w:after="0"/>
        <w:jc w:val="both"/>
        <w:rPr>
          <w:rFonts w:asciiTheme="minorHAnsi" w:hAnsiTheme="minorHAnsi" w:cs="Tahoma"/>
          <w:sz w:val="22"/>
          <w:szCs w:val="22"/>
        </w:rPr>
      </w:pPr>
      <w:r w:rsidRPr="006D18D7">
        <w:rPr>
          <w:rFonts w:asciiTheme="minorHAnsi" w:hAnsiTheme="minorHAnsi" w:cs="Tahoma"/>
          <w:sz w:val="22"/>
          <w:szCs w:val="22"/>
        </w:rPr>
        <w:t>soggetti pubblici o privati che possono accedervi in forza di disposizione di legge, di regolamenti o di normativa comunitaria, nei limiti previsti da tali norme</w:t>
      </w:r>
    </w:p>
    <w:p w:rsidR="00185280" w:rsidRPr="002E5866" w:rsidRDefault="00615B72" w:rsidP="009A1188">
      <w:pPr>
        <w:pStyle w:val="Textbody"/>
        <w:numPr>
          <w:ilvl w:val="0"/>
          <w:numId w:val="26"/>
        </w:numPr>
        <w:spacing w:before="113" w:after="0"/>
        <w:jc w:val="both"/>
        <w:rPr>
          <w:rFonts w:asciiTheme="minorHAnsi" w:hAnsiTheme="minorHAnsi" w:cs="Tahoma"/>
          <w:sz w:val="22"/>
          <w:szCs w:val="22"/>
        </w:rPr>
      </w:pPr>
      <w:r w:rsidRPr="002E5866">
        <w:rPr>
          <w:rFonts w:asciiTheme="minorHAnsi" w:hAnsiTheme="minorHAnsi" w:cs="Tahoma"/>
          <w:sz w:val="22"/>
          <w:szCs w:val="22"/>
        </w:rPr>
        <w:t>soggetti nostri consulenti</w:t>
      </w:r>
      <w:r w:rsidR="009A1188">
        <w:rPr>
          <w:rFonts w:asciiTheme="minorHAnsi" w:hAnsiTheme="minorHAnsi" w:cs="Tahoma"/>
          <w:sz w:val="22"/>
          <w:szCs w:val="22"/>
        </w:rPr>
        <w:t xml:space="preserve"> e società </w:t>
      </w:r>
      <w:r w:rsidRPr="002E5866">
        <w:rPr>
          <w:rFonts w:asciiTheme="minorHAnsi" w:hAnsiTheme="minorHAnsi" w:cs="Tahoma"/>
          <w:sz w:val="22"/>
          <w:szCs w:val="22"/>
        </w:rPr>
        <w:t>nei limiti necessari per svolgere il loro incarico presso la nostra organizzazione, previa designazione che impone doveri di riservatezza e sicurezza</w:t>
      </w:r>
      <w:r w:rsidR="009A1188">
        <w:rPr>
          <w:rFonts w:asciiTheme="minorHAnsi" w:hAnsiTheme="minorHAnsi" w:cs="Tahoma"/>
          <w:sz w:val="22"/>
          <w:szCs w:val="22"/>
        </w:rPr>
        <w:t>, tra cui società</w:t>
      </w:r>
      <w:r w:rsidR="009A1188" w:rsidRPr="009A1188">
        <w:rPr>
          <w:rFonts w:asciiTheme="minorHAnsi" w:hAnsiTheme="minorHAnsi" w:cs="Tahoma"/>
          <w:sz w:val="22"/>
          <w:szCs w:val="22"/>
        </w:rPr>
        <w:t xml:space="preserve"> o professionisti che svolgono attività di revisione, di contabilità e bilancio e altre attività funzionali alle esigenze operative, fiscali, legali, amministrative, contabili, assicurative, informatiche</w:t>
      </w:r>
    </w:p>
    <w:p w:rsidR="00185280" w:rsidRPr="002E5866" w:rsidRDefault="00615B72">
      <w:pPr>
        <w:pStyle w:val="Textbody"/>
        <w:numPr>
          <w:ilvl w:val="0"/>
          <w:numId w:val="26"/>
        </w:numPr>
        <w:spacing w:before="113" w:after="0"/>
        <w:jc w:val="both"/>
        <w:rPr>
          <w:rFonts w:asciiTheme="minorHAnsi" w:hAnsiTheme="minorHAnsi"/>
        </w:rPr>
      </w:pPr>
      <w:r w:rsidRPr="002E5866">
        <w:rPr>
          <w:rFonts w:asciiTheme="minorHAnsi" w:hAnsiTheme="minorHAnsi" w:cs="Tahoma"/>
          <w:sz w:val="22"/>
          <w:szCs w:val="22"/>
        </w:rPr>
        <w:t>soggetti che trattano dati per finalità ausiliari al rapporto che intercorre con</w:t>
      </w:r>
      <w:r w:rsidR="006D18D7">
        <w:rPr>
          <w:rFonts w:asciiTheme="minorHAnsi" w:hAnsiTheme="minorHAnsi" w:cs="Tahoma"/>
          <w:sz w:val="22"/>
          <w:szCs w:val="22"/>
        </w:rPr>
        <w:t xml:space="preserve"> </w:t>
      </w:r>
      <w:r w:rsidR="00900BA5">
        <w:rPr>
          <w:rFonts w:asciiTheme="minorHAnsi" w:hAnsiTheme="minorHAnsi" w:cs="Tahoma"/>
          <w:sz w:val="22"/>
          <w:szCs w:val="22"/>
        </w:rPr>
        <w:t>i</w:t>
      </w:r>
      <w:r w:rsidR="006D18D7">
        <w:rPr>
          <w:rFonts w:asciiTheme="minorHAnsi" w:hAnsiTheme="minorHAnsi" w:cs="Tahoma"/>
          <w:sz w:val="22"/>
          <w:szCs w:val="22"/>
        </w:rPr>
        <w:t xml:space="preserve">l </w:t>
      </w:r>
      <w:r w:rsidR="00900BA5">
        <w:rPr>
          <w:rFonts w:asciiTheme="minorHAnsi" w:hAnsiTheme="minorHAnsi" w:cs="Tahoma"/>
          <w:sz w:val="22"/>
          <w:szCs w:val="22"/>
        </w:rPr>
        <w:t>Centro estetico</w:t>
      </w:r>
      <w:r w:rsidRPr="002E5866">
        <w:rPr>
          <w:rFonts w:asciiTheme="minorHAnsi" w:hAnsiTheme="minorHAnsi" w:cs="Tahoma"/>
          <w:sz w:val="22"/>
          <w:szCs w:val="22"/>
        </w:rPr>
        <w:t>, ovvero che svolgono o forniscono specifici servizi strettamente funzionali all'esecuzione di tale rapporto (ad esempio, servizi di imbustamento, stampa e spedizione, provider dei servizi di comunicazione elettronica o servizi web)</w:t>
      </w:r>
    </w:p>
    <w:p w:rsidR="00185280" w:rsidRPr="002E5866" w:rsidRDefault="00615B72">
      <w:pPr>
        <w:pStyle w:val="Textbody"/>
        <w:numPr>
          <w:ilvl w:val="0"/>
          <w:numId w:val="26"/>
        </w:numPr>
        <w:spacing w:before="113" w:after="0"/>
        <w:jc w:val="both"/>
        <w:rPr>
          <w:rFonts w:asciiTheme="minorHAnsi" w:hAnsiTheme="minorHAnsi"/>
        </w:rPr>
      </w:pPr>
      <w:bookmarkStart w:id="0" w:name="_GoBack"/>
      <w:bookmarkEnd w:id="0"/>
      <w:r w:rsidRPr="002E5866">
        <w:rPr>
          <w:rFonts w:asciiTheme="minorHAnsi" w:hAnsiTheme="minorHAnsi" w:cs="Tahoma"/>
          <w:sz w:val="22"/>
          <w:szCs w:val="22"/>
        </w:rPr>
        <w:t>società, enti o associazioni, società controllanti, controllate, collegate o sottoposte a comune controllo, nonché tra consorzi, reti di imprese e raggruppamenti e associazioni temporanee di imprese e con i soggetti ad essi aderenti</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La comunicazione dei Suoi dati personali è limitata esclusivamente ai dati necessari per il raggiungimento delle specifiche finalità cui sono destinati.  </w:t>
      </w:r>
    </w:p>
    <w:p w:rsidR="009A1188" w:rsidRPr="009A1188" w:rsidRDefault="009A1188" w:rsidP="009A1188">
      <w:pPr>
        <w:pStyle w:val="Textbody"/>
        <w:spacing w:before="113" w:after="0"/>
        <w:jc w:val="both"/>
        <w:rPr>
          <w:rFonts w:asciiTheme="minorHAnsi" w:hAnsiTheme="minorHAnsi" w:cs="Tahoma"/>
          <w:sz w:val="22"/>
          <w:szCs w:val="22"/>
        </w:rPr>
      </w:pPr>
      <w:r w:rsidRPr="009A1188">
        <w:rPr>
          <w:rFonts w:asciiTheme="minorHAnsi" w:hAnsiTheme="minorHAnsi" w:cs="Tahoma"/>
          <w:sz w:val="22"/>
          <w:szCs w:val="22"/>
        </w:rPr>
        <w:t xml:space="preserve">Un elenco aggiornato dei soggetti cui possono essere </w:t>
      </w:r>
      <w:r>
        <w:rPr>
          <w:rFonts w:asciiTheme="minorHAnsi" w:hAnsiTheme="minorHAnsi" w:cs="Tahoma"/>
          <w:sz w:val="22"/>
          <w:szCs w:val="22"/>
        </w:rPr>
        <w:t>comunicati i</w:t>
      </w:r>
      <w:r w:rsidRPr="009A1188">
        <w:rPr>
          <w:rFonts w:asciiTheme="minorHAnsi" w:hAnsiTheme="minorHAnsi" w:cs="Tahoma"/>
          <w:sz w:val="22"/>
          <w:szCs w:val="22"/>
        </w:rPr>
        <w:t xml:space="preserve"> dati personali è a disposizione presso la </w:t>
      </w:r>
      <w:r>
        <w:rPr>
          <w:rFonts w:asciiTheme="minorHAnsi" w:hAnsiTheme="minorHAnsi" w:cs="Tahoma"/>
          <w:sz w:val="22"/>
          <w:szCs w:val="22"/>
        </w:rPr>
        <w:t>sede delle Terme.</w:t>
      </w:r>
    </w:p>
    <w:p w:rsidR="00185280" w:rsidRPr="002E5866" w:rsidRDefault="00185280">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TRASFERIMENTO DEI DATI PERSONALI AL DI FUORE DELL'UE</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personali non saranno trasferiti in terzi non appartenenti all’Unione Europea.</w:t>
      </w:r>
    </w:p>
    <w:p w:rsidR="00185280" w:rsidRPr="002E5866" w:rsidRDefault="00185280">
      <w:pPr>
        <w:pStyle w:val="Textbody"/>
        <w:spacing w:before="113" w:after="0"/>
        <w:jc w:val="both"/>
        <w:rPr>
          <w:rFonts w:asciiTheme="minorHAnsi" w:hAnsiTheme="minorHAnsi" w:cs="Tahoma"/>
          <w:b/>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I SUOI DIRITTI</w:t>
      </w:r>
    </w:p>
    <w:p w:rsidR="00185280" w:rsidRPr="002E5866" w:rsidRDefault="00615B72">
      <w:pPr>
        <w:pStyle w:val="Standard"/>
        <w:spacing w:before="113"/>
        <w:jc w:val="both"/>
        <w:rPr>
          <w:rFonts w:asciiTheme="minorHAnsi" w:hAnsiTheme="minorHAnsi" w:cs="Arial"/>
          <w:sz w:val="22"/>
          <w:szCs w:val="22"/>
        </w:rPr>
      </w:pPr>
      <w:r w:rsidRPr="002E5866">
        <w:rPr>
          <w:rFonts w:asciiTheme="minorHAnsi" w:hAnsiTheme="minorHAnsi" w:cs="Arial"/>
          <w:sz w:val="22"/>
          <w:szCs w:val="22"/>
        </w:rPr>
        <w:t>In ogni momento Lei potrà esercitare i diritti che Le sono riconosciuti, ai sensi degli artt. da 15 a 22 del Regolamento UE 2016/679, ovvero:</w:t>
      </w:r>
    </w:p>
    <w:p w:rsidR="00185280" w:rsidRPr="002E5866" w:rsidRDefault="00615B72">
      <w:pPr>
        <w:pStyle w:val="Standard"/>
        <w:numPr>
          <w:ilvl w:val="0"/>
          <w:numId w:val="27"/>
        </w:numPr>
        <w:spacing w:before="113"/>
        <w:jc w:val="both"/>
        <w:rPr>
          <w:rFonts w:asciiTheme="minorHAnsi" w:hAnsiTheme="minorHAnsi" w:cs="Arial"/>
          <w:sz w:val="22"/>
          <w:szCs w:val="22"/>
        </w:rPr>
      </w:pPr>
      <w:r w:rsidRPr="002E5866">
        <w:rPr>
          <w:rFonts w:asciiTheme="minorHAnsi" w:hAnsiTheme="minorHAnsi" w:cs="Arial"/>
          <w:sz w:val="22"/>
          <w:szCs w:val="22"/>
        </w:rPr>
        <w:t>chiedere la conferma dell’esistenza o meno di propri dati personali trattati;</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ottenere le indicazioni circa le finalità del trattamento, le categorie dei dati personali trattati, i destinatari o le categorie di destinatari a cui i dati personali sono stati o saranno comunicati, il periodo di conservazione dei dati o i criteri utili per determinarlo;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aggiornare o rettificare i dati personali, affinché siano sempre esatti;</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lastRenderedPageBreak/>
        <w:t>cancellare i dati personali quando non più necessari per le finalità del trattamento, qualora sussistano le condizioni di legge ed il trattamento non sia giustificato da altro legittimo motivo;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 xml:space="preserve">limitare il trattamento dei dati personali, qualora ne sussistano le condizioni, tra </w:t>
      </w:r>
      <w:r w:rsidR="009A1188" w:rsidRPr="002E5866">
        <w:rPr>
          <w:rFonts w:asciiTheme="minorHAnsi" w:hAnsiTheme="minorHAnsi" w:cs="Arial"/>
          <w:sz w:val="22"/>
          <w:szCs w:val="22"/>
        </w:rPr>
        <w:t>cui l’inesattezza</w:t>
      </w:r>
      <w:r w:rsidRPr="002E5866">
        <w:rPr>
          <w:rFonts w:asciiTheme="minorHAnsi" w:hAnsiTheme="minorHAnsi" w:cs="Arial"/>
          <w:sz w:val="22"/>
          <w:szCs w:val="22"/>
        </w:rPr>
        <w:t>, l'opposizione al trattamento, il trattamento illecito.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ottenere la portabilità dei dati, qualora il trattamento avvenga sulla base di un contratto e con strumenti automatizzati, ossia riceverli in un formato strutturato, di uso comune e leggibile da dispositivo automatico, anche al fine di trasmetterli ad un altro titolare del trattamento;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opporsi al trattamento in qualsiasi momento ed anche nel caso di trattamento per finalità di marketing diretto o effettuato mediante processi decisionali automatizzati, compresa la profilazione.</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revocare il consenso, qualora fornito per specifiche attività di trattamento. La revoca del consenso non pregiudica la liceità del trattamento basata sul consenso svolto prima della revoca stessa;</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il diritto di proporre reclamo a un'Autorità di Controllo: fatta salva ogni altra azione in sede amministrativa o giudiziaria, il reclamo può essere presentato all’Autorità Garante per la protezione dei dati personali. Oppure, qualora ve ne siano le condizioni, tra cui la Sua diversa residenza o il diverso Stato membro presso cui sia avvenuta la violazione della normativa, presso le autorità di controllo stabilite in altro paese UE.</w:t>
      </w:r>
    </w:p>
    <w:p w:rsidR="00185280" w:rsidRPr="002E5866" w:rsidRDefault="00185280">
      <w:pPr>
        <w:pStyle w:val="Standard"/>
        <w:spacing w:before="113"/>
        <w:jc w:val="both"/>
        <w:rPr>
          <w:rFonts w:asciiTheme="minorHAnsi" w:hAnsiTheme="minorHAnsi" w:cs="Arial"/>
          <w:sz w:val="22"/>
          <w:szCs w:val="22"/>
        </w:rPr>
      </w:pPr>
    </w:p>
    <w:p w:rsidR="00185280" w:rsidRPr="002E5866" w:rsidRDefault="00615B72">
      <w:pPr>
        <w:pStyle w:val="Standard"/>
        <w:spacing w:before="113"/>
        <w:jc w:val="both"/>
        <w:rPr>
          <w:rFonts w:asciiTheme="minorHAnsi" w:hAnsiTheme="minorHAnsi"/>
        </w:rPr>
      </w:pPr>
      <w:r w:rsidRPr="002E5866">
        <w:rPr>
          <w:rFonts w:asciiTheme="minorHAnsi" w:hAnsiTheme="minorHAnsi" w:cs="Arial"/>
          <w:sz w:val="22"/>
          <w:szCs w:val="22"/>
        </w:rPr>
        <w:t xml:space="preserve">Per esercitare tali diritti può rivolgersi, con richiesta rivolta senza formalità, </w:t>
      </w:r>
      <w:r w:rsidR="002E5866">
        <w:rPr>
          <w:rFonts w:asciiTheme="minorHAnsi" w:hAnsiTheme="minorHAnsi" w:cs="Arial"/>
          <w:sz w:val="22"/>
          <w:szCs w:val="22"/>
        </w:rPr>
        <w:t xml:space="preserve">ad </w:t>
      </w: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eastAsia="Verdana" w:hAnsiTheme="minorHAnsi" w:cs="Arial"/>
          <w:sz w:val="22"/>
          <w:szCs w:val="22"/>
        </w:rPr>
        <w:t xml:space="preserve">, </w:t>
      </w:r>
      <w:r w:rsidRPr="002E5866">
        <w:rPr>
          <w:rFonts w:asciiTheme="minorHAnsi" w:hAnsiTheme="minorHAnsi" w:cs="Arial"/>
          <w:sz w:val="22"/>
          <w:szCs w:val="22"/>
        </w:rPr>
        <w:t>i cui dati di contatto sono indicati all'inizio di questa informativa, che procederà in tal senso senza ritardo.</w:t>
      </w:r>
    </w:p>
    <w:p w:rsidR="00185280" w:rsidRPr="002E5866" w:rsidRDefault="00615B72">
      <w:pPr>
        <w:pStyle w:val="Standard"/>
        <w:spacing w:before="113"/>
        <w:jc w:val="both"/>
        <w:rPr>
          <w:rFonts w:asciiTheme="minorHAnsi" w:hAnsiTheme="minorHAnsi"/>
        </w:rPr>
      </w:pPr>
      <w:r w:rsidRPr="002E5866">
        <w:rPr>
          <w:rFonts w:asciiTheme="minorHAnsi" w:hAnsiTheme="minorHAnsi" w:cs="Arial"/>
          <w:sz w:val="22"/>
          <w:szCs w:val="22"/>
        </w:rPr>
        <w:t xml:space="preserve">Qualora </w:t>
      </w: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hAnsiTheme="minorHAnsi" w:cs="Arial"/>
          <w:sz w:val="22"/>
          <w:szCs w:val="22"/>
        </w:rPr>
        <w:t xml:space="preserve"> intenda avviare un trattamento dei dati per finalità ulteriori rispetto a quelle di cui alla presente informativa, provvederà, prima di procedervi, ad informarLa e ad ottenere, se necessario, il relativo consenso.</w:t>
      </w:r>
    </w:p>
    <w:p w:rsidR="00185280" w:rsidRPr="002E5866" w:rsidRDefault="00185280">
      <w:pPr>
        <w:pStyle w:val="Standard"/>
        <w:spacing w:before="113"/>
        <w:jc w:val="both"/>
        <w:rPr>
          <w:rFonts w:asciiTheme="minorHAnsi" w:hAnsiTheme="minorHAnsi" w:cs="Arial"/>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AGGIORNAMENTI</w:t>
      </w:r>
    </w:p>
    <w:p w:rsidR="00185280" w:rsidRPr="002E5866" w:rsidRDefault="00615B72">
      <w:pPr>
        <w:pStyle w:val="Standard"/>
        <w:spacing w:before="113"/>
        <w:jc w:val="both"/>
        <w:rPr>
          <w:rFonts w:asciiTheme="minorHAnsi" w:hAnsiTheme="minorHAnsi"/>
        </w:rPr>
      </w:pP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hAnsiTheme="minorHAnsi" w:cs="Arial"/>
          <w:sz w:val="22"/>
          <w:szCs w:val="22"/>
        </w:rPr>
        <w:t xml:space="preserve"> aggiorna le politiche e le prassi interne adottate nella protezione dei dati personali ogni qualvolta sia necessario ed in caso di modifiche normative e organizzative che abbiano rilevanza sul trattamento dei dati personali.</w:t>
      </w:r>
    </w:p>
    <w:p w:rsidR="00185280" w:rsidRDefault="00615B72">
      <w:pPr>
        <w:pStyle w:val="Standard"/>
        <w:spacing w:before="113"/>
        <w:jc w:val="both"/>
        <w:rPr>
          <w:rFonts w:asciiTheme="minorHAnsi" w:hAnsiTheme="minorHAnsi" w:cs="Arial"/>
          <w:sz w:val="22"/>
          <w:szCs w:val="22"/>
        </w:rPr>
      </w:pPr>
      <w:r w:rsidRPr="002E5866">
        <w:rPr>
          <w:rFonts w:asciiTheme="minorHAnsi" w:hAnsiTheme="minorHAnsi" w:cs="Arial"/>
          <w:sz w:val="22"/>
          <w:szCs w:val="22"/>
        </w:rPr>
        <w:t>Ogni aggiornamento della presente informativa sarà reso disponibile tempestivamente e mediante mezzi congrui.</w:t>
      </w:r>
    </w:p>
    <w:p w:rsidR="009A1188" w:rsidRDefault="009A1188">
      <w:pPr>
        <w:pStyle w:val="Standard"/>
        <w:spacing w:before="113"/>
        <w:jc w:val="both"/>
        <w:rPr>
          <w:rFonts w:asciiTheme="minorHAnsi" w:hAnsiTheme="minorHAnsi" w:cs="Arial"/>
          <w:sz w:val="22"/>
          <w:szCs w:val="22"/>
        </w:rPr>
      </w:pPr>
    </w:p>
    <w:sectPr w:rsidR="009A1188">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CA" w:rsidRDefault="00514BCA">
      <w:r>
        <w:separator/>
      </w:r>
    </w:p>
  </w:endnote>
  <w:endnote w:type="continuationSeparator" w:id="0">
    <w:p w:rsidR="00514BCA" w:rsidRDefault="0051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default"/>
  </w:font>
  <w:font w:name="Arial Unicode MS">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B3" w:rsidRDefault="00615B72">
    <w:pPr>
      <w:pStyle w:val="Pidipagina"/>
      <w:pBdr>
        <w:top w:val="single" w:sz="2" w:space="3" w:color="808080"/>
        <w:left w:val="single" w:sz="2" w:space="3" w:color="808080"/>
        <w:bottom w:val="single" w:sz="2" w:space="3" w:color="808080"/>
        <w:right w:val="single" w:sz="2" w:space="3" w:color="808080"/>
      </w:pBdr>
      <w:rPr>
        <w:rFonts w:ascii="Arial" w:hAnsi="Arial"/>
        <w:color w:val="808080"/>
        <w:sz w:val="18"/>
        <w:szCs w:val="18"/>
      </w:rPr>
    </w:pPr>
    <w:r>
      <w:rPr>
        <w:rFonts w:ascii="Arial" w:hAnsi="Arial"/>
        <w:color w:val="808080"/>
        <w:sz w:val="18"/>
        <w:szCs w:val="18"/>
      </w:rPr>
      <w:t xml:space="preserve">informativa sul trattamento dei dati personali - clienti </w:t>
    </w:r>
    <w:r>
      <w:rPr>
        <w:rFonts w:ascii="Arial" w:hAnsi="Arial"/>
        <w:color w:val="808080"/>
        <w:sz w:val="18"/>
        <w:szCs w:val="18"/>
      </w:rPr>
      <w:tab/>
    </w:r>
    <w:r>
      <w:rPr>
        <w:rFonts w:ascii="Arial" w:hAnsi="Arial"/>
        <w:color w:val="808080"/>
        <w:sz w:val="18"/>
        <w:szCs w:val="18"/>
      </w:rPr>
      <w:tab/>
      <w:t xml:space="preserve">pag. </w:t>
    </w:r>
    <w:r>
      <w:rPr>
        <w:rFonts w:ascii="Arial" w:hAnsi="Arial"/>
        <w:color w:val="808080"/>
        <w:sz w:val="18"/>
        <w:szCs w:val="18"/>
      </w:rPr>
      <w:fldChar w:fldCharType="begin"/>
    </w:r>
    <w:r>
      <w:rPr>
        <w:rFonts w:ascii="Arial" w:hAnsi="Arial"/>
        <w:color w:val="808080"/>
        <w:sz w:val="18"/>
        <w:szCs w:val="18"/>
      </w:rPr>
      <w:instrText xml:space="preserve"> PAGE </w:instrText>
    </w:r>
    <w:r>
      <w:rPr>
        <w:rFonts w:ascii="Arial" w:hAnsi="Arial"/>
        <w:color w:val="808080"/>
        <w:sz w:val="18"/>
        <w:szCs w:val="18"/>
      </w:rPr>
      <w:fldChar w:fldCharType="separate"/>
    </w:r>
    <w:r w:rsidR="00900BA5">
      <w:rPr>
        <w:rFonts w:ascii="Arial" w:hAnsi="Arial"/>
        <w:noProof/>
        <w:color w:val="808080"/>
        <w:sz w:val="18"/>
        <w:szCs w:val="18"/>
      </w:rPr>
      <w:t>5</w:t>
    </w:r>
    <w:r>
      <w:rPr>
        <w:rFonts w:ascii="Arial" w:hAnsi="Arial"/>
        <w:color w:val="808080"/>
        <w:sz w:val="18"/>
        <w:szCs w:val="18"/>
      </w:rPr>
      <w:fldChar w:fldCharType="end"/>
    </w:r>
    <w:r>
      <w:rPr>
        <w:rFonts w:ascii="Arial" w:hAnsi="Arial"/>
        <w:color w:val="808080"/>
        <w:sz w:val="18"/>
        <w:szCs w:val="18"/>
      </w:rPr>
      <w:t xml:space="preserve"> di </w:t>
    </w:r>
    <w:r>
      <w:rPr>
        <w:rFonts w:ascii="Arial" w:hAnsi="Arial"/>
        <w:color w:val="808080"/>
        <w:sz w:val="18"/>
        <w:szCs w:val="18"/>
      </w:rPr>
      <w:fldChar w:fldCharType="begin"/>
    </w:r>
    <w:r>
      <w:rPr>
        <w:rFonts w:ascii="Arial" w:hAnsi="Arial"/>
        <w:color w:val="808080"/>
        <w:sz w:val="18"/>
        <w:szCs w:val="18"/>
      </w:rPr>
      <w:instrText xml:space="preserve"> NUMPAGES </w:instrText>
    </w:r>
    <w:r>
      <w:rPr>
        <w:rFonts w:ascii="Arial" w:hAnsi="Arial"/>
        <w:color w:val="808080"/>
        <w:sz w:val="18"/>
        <w:szCs w:val="18"/>
      </w:rPr>
      <w:fldChar w:fldCharType="separate"/>
    </w:r>
    <w:r w:rsidR="00900BA5">
      <w:rPr>
        <w:rFonts w:ascii="Arial" w:hAnsi="Arial"/>
        <w:noProof/>
        <w:color w:val="808080"/>
        <w:sz w:val="18"/>
        <w:szCs w:val="18"/>
      </w:rPr>
      <w:t>5</w:t>
    </w:r>
    <w:r>
      <w:rPr>
        <w:rFonts w:ascii="Arial" w:hAnsi="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CA" w:rsidRDefault="00514BCA">
      <w:r>
        <w:rPr>
          <w:color w:val="000000"/>
        </w:rPr>
        <w:separator/>
      </w:r>
    </w:p>
  </w:footnote>
  <w:footnote w:type="continuationSeparator" w:id="0">
    <w:p w:rsidR="00514BCA" w:rsidRDefault="0051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66" w:rsidRDefault="002E5866" w:rsidP="002E5866">
    <w:pPr>
      <w:pStyle w:val="Textbody"/>
      <w:pBdr>
        <w:bottom w:val="single" w:sz="2" w:space="2" w:color="808080"/>
      </w:pBdr>
      <w:spacing w:after="0"/>
      <w:rPr>
        <w:rFonts w:ascii="Arial" w:eastAsia="Bitstream Vera Sans" w:hAnsi="Arial" w:cs="Arial"/>
        <w:color w:val="808080"/>
        <w:sz w:val="20"/>
        <w:szCs w:val="20"/>
      </w:rPr>
    </w:pPr>
    <w:r>
      <w:rPr>
        <w:rFonts w:ascii="Arial" w:eastAsia="Bitstream Vera Sans" w:hAnsi="Arial" w:cs="Arial"/>
        <w:color w:val="808080"/>
        <w:sz w:val="20"/>
        <w:szCs w:val="20"/>
      </w:rPr>
      <w:t>ASSM spa</w:t>
    </w:r>
  </w:p>
  <w:p w:rsidR="002549B3" w:rsidRPr="002E5866" w:rsidRDefault="00514BCA" w:rsidP="002E58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D26"/>
    <w:multiLevelType w:val="multilevel"/>
    <w:tmpl w:val="C6683E7E"/>
    <w:styleLink w:val="WW8Num13"/>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02F00"/>
    <w:multiLevelType w:val="multilevel"/>
    <w:tmpl w:val="BACA8094"/>
    <w:styleLink w:val="WW8Num4"/>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4E5281"/>
    <w:multiLevelType w:val="multilevel"/>
    <w:tmpl w:val="D97AC2AE"/>
    <w:styleLink w:val="WW8Num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D90135"/>
    <w:multiLevelType w:val="multilevel"/>
    <w:tmpl w:val="1C206086"/>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 w15:restartNumberingAfterBreak="0">
    <w:nsid w:val="1822122F"/>
    <w:multiLevelType w:val="multilevel"/>
    <w:tmpl w:val="9404D7F8"/>
    <w:styleLink w:val="WW8Num1"/>
    <w:lvl w:ilvl="0">
      <w:start w:val="1"/>
      <w:numFmt w:val="lowerLetter"/>
      <w:lvlText w:val="%1)"/>
      <w:lvlJc w:val="left"/>
      <w:pPr>
        <w:ind w:left="720" w:hanging="360"/>
      </w:p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5" w15:restartNumberingAfterBreak="0">
    <w:nsid w:val="1B92631F"/>
    <w:multiLevelType w:val="multilevel"/>
    <w:tmpl w:val="BD10B9E8"/>
    <w:styleLink w:val="WW8Num17"/>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70210E"/>
    <w:multiLevelType w:val="multilevel"/>
    <w:tmpl w:val="8C38B6A6"/>
    <w:styleLink w:val="WW8Num2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FDB2014"/>
    <w:multiLevelType w:val="multilevel"/>
    <w:tmpl w:val="910039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6D2A2F"/>
    <w:multiLevelType w:val="multilevel"/>
    <w:tmpl w:val="287A5A68"/>
    <w:styleLink w:val="WW8Num10"/>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74A4FF5"/>
    <w:multiLevelType w:val="multilevel"/>
    <w:tmpl w:val="7812DF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B875EAF"/>
    <w:multiLevelType w:val="multilevel"/>
    <w:tmpl w:val="498AC6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EF17590"/>
    <w:multiLevelType w:val="hybridMultilevel"/>
    <w:tmpl w:val="EBF81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A14C6"/>
    <w:multiLevelType w:val="multilevel"/>
    <w:tmpl w:val="2744A504"/>
    <w:styleLink w:val="WW8Num9"/>
    <w:lvl w:ilvl="0">
      <w:start w:val="2"/>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787FA4"/>
    <w:multiLevelType w:val="multilevel"/>
    <w:tmpl w:val="0CBA8A64"/>
    <w:styleLink w:val="WW8Num8"/>
    <w:lvl w:ilvl="0">
      <w:start w:val="1"/>
      <w:numFmt w:val="decimal"/>
      <w:lvlText w:val="%1."/>
      <w:lvlJc w:val="left"/>
      <w:pPr>
        <w:ind w:left="720" w:hanging="360"/>
      </w:pPr>
      <w:rPr>
        <w:rFonts w:ascii="Arial" w:hAnsi="Arial" w:cs="Arial"/>
        <w:sz w:val="20"/>
        <w:szCs w:val="20"/>
        <w:lang w:val="it-IT"/>
      </w:rPr>
    </w:lvl>
    <w:lvl w:ilvl="1">
      <w:start w:val="1"/>
      <w:numFmt w:val="decimal"/>
      <w:lvlText w:val="%2."/>
      <w:lvlJc w:val="left"/>
      <w:pPr>
        <w:ind w:left="1080" w:hanging="360"/>
      </w:pPr>
      <w:rPr>
        <w:rFonts w:ascii="Arial" w:hAnsi="Arial" w:cs="Arial"/>
        <w:sz w:val="20"/>
        <w:szCs w:val="20"/>
        <w:lang w:val="it-IT"/>
      </w:rPr>
    </w:lvl>
    <w:lvl w:ilvl="2">
      <w:start w:val="1"/>
      <w:numFmt w:val="decimal"/>
      <w:lvlText w:val="%3."/>
      <w:lvlJc w:val="left"/>
      <w:pPr>
        <w:ind w:left="1440" w:hanging="360"/>
      </w:pPr>
      <w:rPr>
        <w:rFonts w:ascii="Arial" w:hAnsi="Arial" w:cs="Arial"/>
        <w:sz w:val="20"/>
        <w:szCs w:val="20"/>
        <w:lang w:val="it-IT"/>
      </w:rPr>
    </w:lvl>
    <w:lvl w:ilvl="3">
      <w:start w:val="1"/>
      <w:numFmt w:val="decimal"/>
      <w:lvlText w:val="%4."/>
      <w:lvlJc w:val="left"/>
      <w:pPr>
        <w:ind w:left="1800" w:hanging="360"/>
      </w:pPr>
      <w:rPr>
        <w:rFonts w:ascii="Arial" w:hAnsi="Arial" w:cs="Arial"/>
        <w:sz w:val="20"/>
        <w:szCs w:val="20"/>
        <w:lang w:val="it-IT"/>
      </w:rPr>
    </w:lvl>
    <w:lvl w:ilvl="4">
      <w:start w:val="1"/>
      <w:numFmt w:val="decimal"/>
      <w:lvlText w:val="%5."/>
      <w:lvlJc w:val="left"/>
      <w:pPr>
        <w:ind w:left="2160" w:hanging="360"/>
      </w:pPr>
      <w:rPr>
        <w:rFonts w:ascii="Arial" w:hAnsi="Arial" w:cs="Arial"/>
        <w:sz w:val="20"/>
        <w:szCs w:val="20"/>
        <w:lang w:val="it-IT"/>
      </w:rPr>
    </w:lvl>
    <w:lvl w:ilvl="5">
      <w:start w:val="1"/>
      <w:numFmt w:val="decimal"/>
      <w:lvlText w:val="%6."/>
      <w:lvlJc w:val="left"/>
      <w:pPr>
        <w:ind w:left="2520" w:hanging="360"/>
      </w:pPr>
      <w:rPr>
        <w:rFonts w:ascii="Arial" w:hAnsi="Arial" w:cs="Arial"/>
        <w:sz w:val="20"/>
        <w:szCs w:val="20"/>
        <w:lang w:val="it-IT"/>
      </w:rPr>
    </w:lvl>
    <w:lvl w:ilvl="6">
      <w:start w:val="1"/>
      <w:numFmt w:val="decimal"/>
      <w:lvlText w:val="%7."/>
      <w:lvlJc w:val="left"/>
      <w:pPr>
        <w:ind w:left="2880" w:hanging="360"/>
      </w:pPr>
      <w:rPr>
        <w:rFonts w:ascii="Arial" w:hAnsi="Arial" w:cs="Arial"/>
        <w:sz w:val="20"/>
        <w:szCs w:val="20"/>
        <w:lang w:val="it-IT"/>
      </w:rPr>
    </w:lvl>
    <w:lvl w:ilvl="7">
      <w:start w:val="1"/>
      <w:numFmt w:val="decimal"/>
      <w:lvlText w:val="%8."/>
      <w:lvlJc w:val="left"/>
      <w:pPr>
        <w:ind w:left="3240" w:hanging="360"/>
      </w:pPr>
      <w:rPr>
        <w:rFonts w:ascii="Arial" w:hAnsi="Arial" w:cs="Arial"/>
        <w:sz w:val="20"/>
        <w:szCs w:val="20"/>
        <w:lang w:val="it-IT"/>
      </w:rPr>
    </w:lvl>
    <w:lvl w:ilvl="8">
      <w:start w:val="1"/>
      <w:numFmt w:val="decimal"/>
      <w:lvlText w:val="%9."/>
      <w:lvlJc w:val="left"/>
      <w:pPr>
        <w:ind w:left="3600" w:hanging="360"/>
      </w:pPr>
      <w:rPr>
        <w:rFonts w:ascii="Arial" w:hAnsi="Arial" w:cs="Arial"/>
        <w:sz w:val="20"/>
        <w:szCs w:val="20"/>
        <w:lang w:val="it-IT"/>
      </w:rPr>
    </w:lvl>
  </w:abstractNum>
  <w:abstractNum w:abstractNumId="14" w15:restartNumberingAfterBreak="0">
    <w:nsid w:val="49F73D8E"/>
    <w:multiLevelType w:val="hybridMultilevel"/>
    <w:tmpl w:val="468E0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4D1F8B"/>
    <w:multiLevelType w:val="multilevel"/>
    <w:tmpl w:val="C2B6575A"/>
    <w:styleLink w:val="WW8Num1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C0E6D7F"/>
    <w:multiLevelType w:val="multilevel"/>
    <w:tmpl w:val="BCA0BF18"/>
    <w:styleLink w:val="WW8Num2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CB45CBB"/>
    <w:multiLevelType w:val="multilevel"/>
    <w:tmpl w:val="77347034"/>
    <w:styleLink w:val="WW8Num33"/>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DC25245"/>
    <w:multiLevelType w:val="multilevel"/>
    <w:tmpl w:val="F1223754"/>
    <w:styleLink w:val="WW8Num19"/>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F912BD4"/>
    <w:multiLevelType w:val="multilevel"/>
    <w:tmpl w:val="6396E3F0"/>
    <w:styleLink w:val="WW8Num1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4F618D4"/>
    <w:multiLevelType w:val="multilevel"/>
    <w:tmpl w:val="583EB5BC"/>
    <w:styleLink w:val="WW8Num20"/>
    <w:lvl w:ilvl="0">
      <w:numFmt w:val="bullet"/>
      <w:lvlText w:val=""/>
      <w:lvlJc w:val="left"/>
      <w:pPr>
        <w:ind w:left="36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55902F06"/>
    <w:multiLevelType w:val="multilevel"/>
    <w:tmpl w:val="5414F64E"/>
    <w:styleLink w:val="WW8Num23"/>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F4E0540"/>
    <w:multiLevelType w:val="multilevel"/>
    <w:tmpl w:val="2F5AF332"/>
    <w:styleLink w:val="WW8Num3"/>
    <w:lvl w:ilvl="0">
      <w:numFmt w:val="bullet"/>
      <w:lvlText w:val=""/>
      <w:lvlJc w:val="left"/>
      <w:pPr>
        <w:ind w:left="720" w:hanging="360"/>
      </w:pPr>
      <w:rPr>
        <w:rFonts w:ascii="Symbol" w:hAnsi="Symbol" w:cs="OpenSymbol, 'Arial Unicode MS'"/>
        <w:lang w:val="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65C63CAC"/>
    <w:multiLevelType w:val="multilevel"/>
    <w:tmpl w:val="B95443F6"/>
    <w:styleLink w:val="WW8Num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D0644E7"/>
    <w:multiLevelType w:val="multilevel"/>
    <w:tmpl w:val="4A249570"/>
    <w:styleLink w:val="WW8Num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DCD1267"/>
    <w:multiLevelType w:val="multilevel"/>
    <w:tmpl w:val="4F38AF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2E74886"/>
    <w:multiLevelType w:val="multilevel"/>
    <w:tmpl w:val="F698B4F8"/>
    <w:styleLink w:val="WW8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64756A0"/>
    <w:multiLevelType w:val="multilevel"/>
    <w:tmpl w:val="07C693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9755679"/>
    <w:multiLevelType w:val="hybridMultilevel"/>
    <w:tmpl w:val="310AB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943731"/>
    <w:multiLevelType w:val="multilevel"/>
    <w:tmpl w:val="FF3C38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EF544B2"/>
    <w:multiLevelType w:val="multilevel"/>
    <w:tmpl w:val="59CEAB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2"/>
  </w:num>
  <w:num w:numId="3">
    <w:abstractNumId w:val="2"/>
  </w:num>
  <w:num w:numId="4">
    <w:abstractNumId w:val="0"/>
  </w:num>
  <w:num w:numId="5">
    <w:abstractNumId w:val="23"/>
  </w:num>
  <w:num w:numId="6">
    <w:abstractNumId w:val="17"/>
  </w:num>
  <w:num w:numId="7">
    <w:abstractNumId w:val="24"/>
  </w:num>
  <w:num w:numId="8">
    <w:abstractNumId w:val="6"/>
  </w:num>
  <w:num w:numId="9">
    <w:abstractNumId w:val="16"/>
  </w:num>
  <w:num w:numId="10">
    <w:abstractNumId w:val="15"/>
  </w:num>
  <w:num w:numId="11">
    <w:abstractNumId w:val="20"/>
  </w:num>
  <w:num w:numId="12">
    <w:abstractNumId w:val="8"/>
  </w:num>
  <w:num w:numId="13">
    <w:abstractNumId w:val="19"/>
  </w:num>
  <w:num w:numId="14">
    <w:abstractNumId w:val="1"/>
  </w:num>
  <w:num w:numId="15">
    <w:abstractNumId w:val="5"/>
  </w:num>
  <w:num w:numId="16">
    <w:abstractNumId w:val="21"/>
  </w:num>
  <w:num w:numId="17">
    <w:abstractNumId w:val="18"/>
  </w:num>
  <w:num w:numId="18">
    <w:abstractNumId w:val="26"/>
  </w:num>
  <w:num w:numId="19">
    <w:abstractNumId w:val="4"/>
  </w:num>
  <w:num w:numId="20">
    <w:abstractNumId w:val="22"/>
  </w:num>
  <w:num w:numId="21">
    <w:abstractNumId w:val="13"/>
  </w:num>
  <w:num w:numId="22">
    <w:abstractNumId w:val="29"/>
  </w:num>
  <w:num w:numId="23">
    <w:abstractNumId w:val="30"/>
  </w:num>
  <w:num w:numId="24">
    <w:abstractNumId w:val="10"/>
  </w:num>
  <w:num w:numId="25">
    <w:abstractNumId w:val="27"/>
  </w:num>
  <w:num w:numId="26">
    <w:abstractNumId w:val="9"/>
  </w:num>
  <w:num w:numId="27">
    <w:abstractNumId w:val="13"/>
    <w:lvlOverride w:ilvl="0">
      <w:startOverride w:val="1"/>
    </w:lvlOverride>
  </w:num>
  <w:num w:numId="28">
    <w:abstractNumId w:val="11"/>
  </w:num>
  <w:num w:numId="29">
    <w:abstractNumId w:val="7"/>
  </w:num>
  <w:num w:numId="30">
    <w:abstractNumId w:val="25"/>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0"/>
    <w:rsid w:val="000326B2"/>
    <w:rsid w:val="00106080"/>
    <w:rsid w:val="00127414"/>
    <w:rsid w:val="0016784B"/>
    <w:rsid w:val="00181517"/>
    <w:rsid w:val="00185280"/>
    <w:rsid w:val="002B7E0D"/>
    <w:rsid w:val="002E5866"/>
    <w:rsid w:val="002F7165"/>
    <w:rsid w:val="0032718A"/>
    <w:rsid w:val="003E6E2E"/>
    <w:rsid w:val="00514BCA"/>
    <w:rsid w:val="00615B72"/>
    <w:rsid w:val="006B3087"/>
    <w:rsid w:val="006D18D7"/>
    <w:rsid w:val="00704613"/>
    <w:rsid w:val="007B1AB7"/>
    <w:rsid w:val="00851A89"/>
    <w:rsid w:val="00900BA5"/>
    <w:rsid w:val="00940B29"/>
    <w:rsid w:val="009827E5"/>
    <w:rsid w:val="009828F2"/>
    <w:rsid w:val="009842CE"/>
    <w:rsid w:val="009A1188"/>
    <w:rsid w:val="009E6F16"/>
    <w:rsid w:val="00A23230"/>
    <w:rsid w:val="00A56D2A"/>
    <w:rsid w:val="00B0204A"/>
    <w:rsid w:val="00B8500D"/>
    <w:rsid w:val="00BD4AD0"/>
    <w:rsid w:val="00C631B4"/>
    <w:rsid w:val="00C84418"/>
    <w:rsid w:val="00D17349"/>
    <w:rsid w:val="00DB4B8C"/>
    <w:rsid w:val="00E862A5"/>
    <w:rsid w:val="00EB0290"/>
    <w:rsid w:val="00EB5452"/>
    <w:rsid w:val="00F45E73"/>
    <w:rsid w:val="00FE1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484"/>
  <w15:docId w15:val="{808CBDC7-2DD6-4519-97ED-71D666B4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autoSpaceDE w:val="0"/>
    </w:pPr>
    <w:rPr>
      <w:sz w:val="20"/>
      <w:szCs w:val="20"/>
    </w:rPr>
  </w:style>
  <w:style w:type="paragraph" w:styleId="Titolo1">
    <w:name w:val="heading 1"/>
    <w:basedOn w:val="Heading"/>
    <w:next w:val="Textbody"/>
    <w:pPr>
      <w:spacing w:before="0" w:after="57"/>
      <w:outlineLvl w:val="0"/>
    </w:pPr>
    <w:rPr>
      <w:b/>
      <w:bCs/>
      <w:sz w:val="24"/>
    </w:rPr>
  </w:style>
  <w:style w:type="paragraph" w:styleId="Titolo2">
    <w:name w:val="heading 2"/>
    <w:basedOn w:val="Heading"/>
    <w:next w:val="Textbody"/>
    <w:pPr>
      <w:spacing w:before="0" w:after="57"/>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57"/>
    </w:pPr>
    <w:rPr>
      <w:rFonts w:ascii="Arial" w:hAnsi="Arial"/>
      <w:sz w:val="22"/>
    </w:rPr>
  </w:style>
  <w:style w:type="paragraph" w:customStyle="1" w:styleId="Contents2">
    <w:name w:val="Contents 2"/>
    <w:basedOn w:val="Index"/>
    <w:pPr>
      <w:tabs>
        <w:tab w:val="right" w:leader="dot" w:pos="9638"/>
      </w:tabs>
      <w:ind w:left="283"/>
    </w:pPr>
    <w:rPr>
      <w:rFonts w:ascii="Arial" w:hAnsi="Arial"/>
      <w:sz w:val="20"/>
    </w:rPr>
  </w:style>
  <w:style w:type="paragraph" w:customStyle="1" w:styleId="Contents3">
    <w:name w:val="Contents 3"/>
    <w:basedOn w:val="Index"/>
    <w:pPr>
      <w:tabs>
        <w:tab w:val="right" w:leader="dot" w:pos="9526"/>
      </w:tabs>
      <w:ind w:left="454"/>
    </w:pPr>
    <w:rPr>
      <w:rFonts w:ascii="Arial" w:hAnsi="Arial"/>
      <w:sz w:val="20"/>
    </w:rPr>
  </w:style>
  <w:style w:type="paragraph" w:styleId="Testodelblocco">
    <w:name w:val="Block Text"/>
    <w:basedOn w:val="Standard"/>
    <w:pPr>
      <w:ind w:left="48" w:right="355"/>
      <w:jc w:val="both"/>
    </w:pPr>
    <w:rPr>
      <w:rFonts w:ascii="Arial" w:hAnsi="Arial"/>
      <w:b/>
      <w:bCs/>
      <w:szCs w:val="20"/>
    </w:rPr>
  </w:style>
  <w:style w:type="paragraph" w:customStyle="1" w:styleId="WW-NormaleWeb">
    <w:name w:val="WW-Normale (Web)"/>
    <w:basedOn w:val="Standard"/>
    <w:pPr>
      <w:spacing w:before="100" w:after="100"/>
    </w:pPr>
  </w:style>
  <w:style w:type="paragraph" w:customStyle="1" w:styleId="ABLOCKPARA">
    <w:name w:val="A BLOCK PARA"/>
    <w:basedOn w:val="Standard"/>
    <w:rPr>
      <w:rFonts w:ascii="Book Antiqua" w:hAnsi="Book Antiqua"/>
      <w:sz w:val="22"/>
    </w:rPr>
  </w:style>
  <w:style w:type="paragraph" w:customStyle="1" w:styleId="ABLOCKPARAITA">
    <w:name w:val="A BLOCK PARA ITA"/>
    <w:basedOn w:val="ABLOCKPARA"/>
    <w:pPr>
      <w:jc w:val="both"/>
    </w:pPr>
  </w:style>
  <w:style w:type="paragraph" w:customStyle="1" w:styleId="Footnote">
    <w:name w:val="Footnote"/>
    <w:basedOn w:val="Standard"/>
    <w:pPr>
      <w:suppressLineNumbers/>
      <w:ind w:left="283" w:hanging="283"/>
    </w:pPr>
    <w:rPr>
      <w:sz w:val="20"/>
      <w:szCs w:val="20"/>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NumberingSymbols">
    <w:name w:val="Numbering Symbols"/>
    <w:rPr>
      <w:rFonts w:ascii="Arial" w:hAnsi="Arial"/>
    </w:rPr>
  </w:style>
  <w:style w:type="character" w:customStyle="1" w:styleId="BulletSymbols">
    <w:name w:val="Bullet Symbols"/>
    <w:rPr>
      <w:rFonts w:ascii="OpenSymbol" w:eastAsia="OpenSymbol" w:hAnsi="OpenSymbol" w:cs="OpenSymbol"/>
    </w:rPr>
  </w:style>
  <w:style w:type="character" w:customStyle="1" w:styleId="WW8Num1z1">
    <w:name w:val="WW8Num1z1"/>
    <w:rPr>
      <w:rFonts w:ascii="Wingdings 2" w:hAnsi="Wingdings 2" w:cs="StarSymbol, 'Arial Unicode MS'"/>
      <w:sz w:val="18"/>
      <w:szCs w:val="18"/>
    </w:rPr>
  </w:style>
  <w:style w:type="character" w:customStyle="1" w:styleId="WW8Num1z2">
    <w:name w:val="WW8Num1z2"/>
    <w:rPr>
      <w:rFonts w:ascii="StarSymbol, 'Arial Unicode MS'" w:hAnsi="StarSymbol, 'Arial Unicode MS'" w:cs="StarSymbol, 'Arial Unicode MS'"/>
      <w:sz w:val="18"/>
      <w:szCs w:val="18"/>
    </w:rPr>
  </w:style>
  <w:style w:type="character" w:customStyle="1" w:styleId="WW8Num1z3">
    <w:name w:val="WW8Num1z3"/>
    <w:rPr>
      <w:rFonts w:ascii="Wingdings" w:hAnsi="Wingdings" w:cs="StarSymbol, 'Arial Unicode MS'"/>
      <w:sz w:val="18"/>
      <w:szCs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z0">
    <w:name w:val="WW8Num3z0"/>
    <w:rPr>
      <w:rFonts w:ascii="Symbol" w:hAnsi="Symbol" w:cs="OpenSymbol, 'Arial Unicode MS'"/>
      <w:lang w:val="it-IT"/>
    </w:rPr>
  </w:style>
  <w:style w:type="character" w:customStyle="1" w:styleId="WW8Num3z1">
    <w:name w:val="WW8Num3z1"/>
    <w:rPr>
      <w:rFonts w:ascii="OpenSymbol, 'Arial Unicode MS'" w:hAnsi="OpenSymbol, 'Arial Unicode MS'" w:cs="OpenSymbol, 'Arial Unicode MS'"/>
    </w:rPr>
  </w:style>
  <w:style w:type="character" w:customStyle="1" w:styleId="WW8Num8z0">
    <w:name w:val="WW8Num8z0"/>
    <w:rPr>
      <w:rFonts w:ascii="Arial" w:hAnsi="Arial" w:cs="Arial"/>
      <w:sz w:val="20"/>
      <w:szCs w:val="20"/>
      <w:lang w:val="it-IT"/>
    </w:rPr>
  </w:style>
  <w:style w:type="numbering" w:customStyle="1" w:styleId="List1">
    <w:name w:val="List 1"/>
    <w:basedOn w:val="Nessunelenco"/>
    <w:pPr>
      <w:numPr>
        <w:numId w:val="1"/>
      </w:numPr>
    </w:pPr>
  </w:style>
  <w:style w:type="numbering" w:customStyle="1" w:styleId="WW8Num9">
    <w:name w:val="WW8Num9"/>
    <w:basedOn w:val="Nessunelenco"/>
    <w:pPr>
      <w:numPr>
        <w:numId w:val="2"/>
      </w:numPr>
    </w:pPr>
  </w:style>
  <w:style w:type="numbering" w:customStyle="1" w:styleId="WW8Num7">
    <w:name w:val="WW8Num7"/>
    <w:basedOn w:val="Nessunelenco"/>
    <w:pPr>
      <w:numPr>
        <w:numId w:val="3"/>
      </w:numPr>
    </w:pPr>
  </w:style>
  <w:style w:type="numbering" w:customStyle="1" w:styleId="WW8Num13">
    <w:name w:val="WW8Num13"/>
    <w:basedOn w:val="Nessunelenco"/>
    <w:pPr>
      <w:numPr>
        <w:numId w:val="4"/>
      </w:numPr>
    </w:pPr>
  </w:style>
  <w:style w:type="numbering" w:customStyle="1" w:styleId="WW8Num6">
    <w:name w:val="WW8Num6"/>
    <w:basedOn w:val="Nessunelenco"/>
    <w:pPr>
      <w:numPr>
        <w:numId w:val="5"/>
      </w:numPr>
    </w:pPr>
  </w:style>
  <w:style w:type="numbering" w:customStyle="1" w:styleId="WW8Num33">
    <w:name w:val="WW8Num33"/>
    <w:basedOn w:val="Nessunelenco"/>
    <w:pPr>
      <w:numPr>
        <w:numId w:val="6"/>
      </w:numPr>
    </w:pPr>
  </w:style>
  <w:style w:type="numbering" w:customStyle="1" w:styleId="WW8Num5">
    <w:name w:val="WW8Num5"/>
    <w:basedOn w:val="Nessunelenco"/>
    <w:pPr>
      <w:numPr>
        <w:numId w:val="7"/>
      </w:numPr>
    </w:pPr>
  </w:style>
  <w:style w:type="numbering" w:customStyle="1" w:styleId="WW8Num25">
    <w:name w:val="WW8Num25"/>
    <w:basedOn w:val="Nessunelenco"/>
    <w:pPr>
      <w:numPr>
        <w:numId w:val="8"/>
      </w:numPr>
    </w:pPr>
  </w:style>
  <w:style w:type="numbering" w:customStyle="1" w:styleId="WW8Num24">
    <w:name w:val="WW8Num24"/>
    <w:basedOn w:val="Nessunelenco"/>
    <w:pPr>
      <w:numPr>
        <w:numId w:val="9"/>
      </w:numPr>
    </w:pPr>
  </w:style>
  <w:style w:type="numbering" w:customStyle="1" w:styleId="WW8Num14">
    <w:name w:val="WW8Num14"/>
    <w:basedOn w:val="Nessunelenco"/>
    <w:pPr>
      <w:numPr>
        <w:numId w:val="10"/>
      </w:numPr>
    </w:pPr>
  </w:style>
  <w:style w:type="numbering" w:customStyle="1" w:styleId="WW8Num20">
    <w:name w:val="WW8Num20"/>
    <w:basedOn w:val="Nessunelenco"/>
    <w:pPr>
      <w:numPr>
        <w:numId w:val="11"/>
      </w:numPr>
    </w:pPr>
  </w:style>
  <w:style w:type="numbering" w:customStyle="1" w:styleId="WW8Num10">
    <w:name w:val="WW8Num10"/>
    <w:basedOn w:val="Nessunelenco"/>
    <w:pPr>
      <w:numPr>
        <w:numId w:val="12"/>
      </w:numPr>
    </w:pPr>
  </w:style>
  <w:style w:type="numbering" w:customStyle="1" w:styleId="WW8Num11">
    <w:name w:val="WW8Num11"/>
    <w:basedOn w:val="Nessunelenco"/>
    <w:pPr>
      <w:numPr>
        <w:numId w:val="13"/>
      </w:numPr>
    </w:pPr>
  </w:style>
  <w:style w:type="numbering" w:customStyle="1" w:styleId="WW8Num4">
    <w:name w:val="WW8Num4"/>
    <w:basedOn w:val="Nessunelenco"/>
    <w:pPr>
      <w:numPr>
        <w:numId w:val="14"/>
      </w:numPr>
    </w:pPr>
  </w:style>
  <w:style w:type="numbering" w:customStyle="1" w:styleId="WW8Num17">
    <w:name w:val="WW8Num17"/>
    <w:basedOn w:val="Nessunelenco"/>
    <w:pPr>
      <w:numPr>
        <w:numId w:val="15"/>
      </w:numPr>
    </w:pPr>
  </w:style>
  <w:style w:type="numbering" w:customStyle="1" w:styleId="WW8Num23">
    <w:name w:val="WW8Num23"/>
    <w:basedOn w:val="Nessunelenco"/>
    <w:pPr>
      <w:numPr>
        <w:numId w:val="16"/>
      </w:numPr>
    </w:pPr>
  </w:style>
  <w:style w:type="numbering" w:customStyle="1" w:styleId="WW8Num19">
    <w:name w:val="WW8Num19"/>
    <w:basedOn w:val="Nessunelenco"/>
    <w:pPr>
      <w:numPr>
        <w:numId w:val="17"/>
      </w:numPr>
    </w:pPr>
  </w:style>
  <w:style w:type="numbering" w:customStyle="1" w:styleId="WW8Num2">
    <w:name w:val="WW8Num2"/>
    <w:basedOn w:val="Nessunelenco"/>
    <w:pPr>
      <w:numPr>
        <w:numId w:val="18"/>
      </w:numPr>
    </w:pPr>
  </w:style>
  <w:style w:type="numbering" w:customStyle="1" w:styleId="WW8Num1">
    <w:name w:val="WW8Num1"/>
    <w:basedOn w:val="Nessunelenco"/>
    <w:pPr>
      <w:numPr>
        <w:numId w:val="19"/>
      </w:numPr>
    </w:pPr>
  </w:style>
  <w:style w:type="numbering" w:customStyle="1" w:styleId="WW8Num3">
    <w:name w:val="WW8Num3"/>
    <w:basedOn w:val="Nessunelenco"/>
    <w:pPr>
      <w:numPr>
        <w:numId w:val="20"/>
      </w:numPr>
    </w:pPr>
  </w:style>
  <w:style w:type="numbering" w:customStyle="1" w:styleId="WW8Num8">
    <w:name w:val="WW8Num8"/>
    <w:basedOn w:val="Nessunelenco"/>
    <w:pPr>
      <w:numPr>
        <w:numId w:val="21"/>
      </w:numPr>
    </w:pPr>
  </w:style>
  <w:style w:type="character" w:styleId="Collegamentoipertestuale">
    <w:name w:val="Hyperlink"/>
    <w:basedOn w:val="Carpredefinitoparagrafo"/>
    <w:uiPriority w:val="99"/>
    <w:unhideWhenUsed/>
    <w:rsid w:val="002E5866"/>
    <w:rPr>
      <w:color w:val="0563C1" w:themeColor="hyperlink"/>
      <w:u w:val="single"/>
    </w:rPr>
  </w:style>
  <w:style w:type="paragraph" w:styleId="Paragrafoelenco">
    <w:name w:val="List Paragraph"/>
    <w:basedOn w:val="Normale"/>
    <w:uiPriority w:val="34"/>
    <w:qFormat/>
    <w:rsid w:val="00B0204A"/>
    <w:pPr>
      <w:ind w:left="720"/>
      <w:contextualSpacing/>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greteria.assm@legalmail.it" TargetMode="External"/><Relationship Id="rId3" Type="http://schemas.openxmlformats.org/officeDocument/2006/relationships/settings" Target="settings.xml"/><Relationship Id="rId7" Type="http://schemas.openxmlformats.org/officeDocument/2006/relationships/hyperlink" Target="mailto:segreteria@ass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12494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2</cp:revision>
  <dcterms:created xsi:type="dcterms:W3CDTF">2020-06-17T09:30:00Z</dcterms:created>
  <dcterms:modified xsi:type="dcterms:W3CDTF">2020-06-17T09:30:00Z</dcterms:modified>
</cp:coreProperties>
</file>